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9" w:rsidRDefault="001309A1" w:rsidP="00C631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309A1">
        <w:rPr>
          <w:rFonts w:ascii="Times New Roman" w:hAnsi="Times New Roman" w:cs="Times New Roman"/>
          <w:b/>
          <w:sz w:val="28"/>
          <w:szCs w:val="28"/>
          <w:lang w:val="ro-RO"/>
        </w:rPr>
        <w:t>AVIZ</w:t>
      </w:r>
      <w:r w:rsidR="00035B3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631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35B3B" w:rsidRPr="00035B3B">
        <w:rPr>
          <w:rFonts w:ascii="Times New Roman" w:hAnsi="Times New Roman" w:cs="Arial Unicode MS"/>
          <w:b/>
          <w:sz w:val="28"/>
          <w:szCs w:val="28"/>
          <w:lang w:val="ro-RO" w:bidi="bo-CN"/>
        </w:rPr>
        <w:t xml:space="preserve">Concurs </w:t>
      </w:r>
      <w:r w:rsidRPr="00035B3B">
        <w:rPr>
          <w:rFonts w:ascii="Times New Roman" w:hAnsi="Times New Roman" w:cs="Arial Unicode MS"/>
          <w:b/>
          <w:sz w:val="28"/>
          <w:szCs w:val="28"/>
          <w:lang w:val="ro-RO" w:bidi="bo-CN"/>
        </w:rPr>
        <w:t>pentru suplininirea posturilor</w:t>
      </w:r>
      <w:r w:rsidR="00035B3B" w:rsidRPr="00035B3B">
        <w:rPr>
          <w:rFonts w:ascii="Times New Roman" w:hAnsi="Times New Roman" w:cs="Arial Unicode MS"/>
          <w:b/>
          <w:sz w:val="28"/>
          <w:szCs w:val="28"/>
          <w:lang w:val="ro-RO" w:bidi="bo-CN"/>
        </w:rPr>
        <w:t xml:space="preserve"> </w:t>
      </w:r>
      <w:r w:rsidR="00035B3B" w:rsidRPr="00035B3B">
        <w:rPr>
          <w:rFonts w:ascii="Times New Roman" w:hAnsi="Times New Roman"/>
          <w:b/>
          <w:sz w:val="28"/>
          <w:szCs w:val="28"/>
          <w:lang w:val="ro-RO"/>
        </w:rPr>
        <w:t>ştiinţifice</w:t>
      </w:r>
      <w:r w:rsidRPr="00035B3B">
        <w:rPr>
          <w:rFonts w:ascii="Times New Roman" w:hAnsi="Times New Roman" w:cs="Arial Unicode MS"/>
          <w:b/>
          <w:sz w:val="28"/>
          <w:szCs w:val="28"/>
          <w:lang w:val="ro-RO" w:bidi="bo-CN"/>
        </w:rPr>
        <w:t xml:space="preserve"> vacante</w:t>
      </w:r>
      <w:r w:rsidR="00035B3B" w:rsidRPr="00035B3B">
        <w:rPr>
          <w:rFonts w:ascii="Times New Roman" w:hAnsi="Times New Roman" w:cs="Arial Unicode MS"/>
          <w:b/>
          <w:sz w:val="28"/>
          <w:szCs w:val="28"/>
          <w:lang w:val="ro-RO" w:bidi="bo-CN"/>
        </w:rPr>
        <w:t xml:space="preserve"> </w:t>
      </w:r>
      <w:r w:rsidRPr="00035B3B">
        <w:rPr>
          <w:rFonts w:ascii="Times New Roman" w:hAnsi="Times New Roman"/>
          <w:b/>
          <w:sz w:val="28"/>
          <w:szCs w:val="28"/>
          <w:lang w:val="ro-RO"/>
        </w:rPr>
        <w:t xml:space="preserve">în </w:t>
      </w:r>
    </w:p>
    <w:p w:rsidR="001A42C7" w:rsidRPr="003D3BB6" w:rsidRDefault="00C63149" w:rsidP="003D3BB6">
      <w:pPr>
        <w:spacing w:line="240" w:lineRule="auto"/>
        <w:jc w:val="center"/>
        <w:rPr>
          <w:rFonts w:ascii="Times New Roman" w:hAnsi="Times New Roman" w:cs="Arial Unicode MS"/>
          <w:b/>
          <w:sz w:val="28"/>
          <w:szCs w:val="28"/>
          <w:lang w:val="ro-RO" w:bidi="bo-CN"/>
        </w:rPr>
      </w:pPr>
      <w:r w:rsidRPr="00C63149">
        <w:rPr>
          <w:rFonts w:ascii="Times New Roman" w:hAnsi="Times New Roman" w:cs="Arial Unicode MS"/>
          <w:b/>
          <w:sz w:val="28"/>
          <w:szCs w:val="28"/>
          <w:lang w:val="ro-RO" w:bidi="bo-CN"/>
        </w:rPr>
        <w:t>Academia Militară a Forţelor Armate „Alexandru cel Bun”</w:t>
      </w:r>
    </w:p>
    <w:p w:rsidR="001A42C7" w:rsidRPr="00BF0EA3" w:rsidRDefault="001A42C7" w:rsidP="00035B3B">
      <w:pPr>
        <w:shd w:val="clear" w:color="auto" w:fill="FFFFFF"/>
        <w:spacing w:after="0" w:line="317" w:lineRule="exact"/>
        <w:ind w:left="235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0EA3">
        <w:rPr>
          <w:rFonts w:ascii="Times New Roman" w:hAnsi="Times New Roman"/>
          <w:b/>
          <w:sz w:val="24"/>
          <w:szCs w:val="24"/>
          <w:lang w:val="pt-BR"/>
        </w:rPr>
        <w:t>Programul de des</w:t>
      </w:r>
      <w:r w:rsidRPr="00BF0EA3">
        <w:rPr>
          <w:rFonts w:ascii="Times New Roman" w:hAnsi="Times New Roman"/>
          <w:b/>
          <w:sz w:val="24"/>
          <w:szCs w:val="24"/>
          <w:lang w:val="ro-RO"/>
        </w:rPr>
        <w:t xml:space="preserve">făşurare a concursului </w:t>
      </w:r>
    </w:p>
    <w:p w:rsidR="001A42C7" w:rsidRPr="0005333C" w:rsidRDefault="001A42C7" w:rsidP="001A42C7">
      <w:pPr>
        <w:shd w:val="clear" w:color="auto" w:fill="FFFFFF"/>
        <w:spacing w:after="0" w:line="317" w:lineRule="exact"/>
        <w:ind w:left="235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50"/>
        <w:gridCol w:w="2686"/>
      </w:tblGrid>
      <w:tr w:rsidR="001A42C7" w:rsidRPr="0005333C" w:rsidTr="00BF0EA3">
        <w:tc>
          <w:tcPr>
            <w:tcW w:w="3652" w:type="dxa"/>
          </w:tcPr>
          <w:p w:rsidR="001A42C7" w:rsidRPr="00935644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56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2950" w:type="dxa"/>
          </w:tcPr>
          <w:p w:rsidR="001A42C7" w:rsidRPr="00935644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56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686" w:type="dxa"/>
          </w:tcPr>
          <w:p w:rsidR="001A42C7" w:rsidRPr="00935644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56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</w:t>
            </w:r>
          </w:p>
        </w:tc>
      </w:tr>
      <w:tr w:rsidR="001A42C7" w:rsidRPr="0005333C" w:rsidTr="00BF0EA3">
        <w:tc>
          <w:tcPr>
            <w:tcW w:w="3652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Perioada deplină a concursului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:rsidR="001A42C7" w:rsidRPr="00AF3D75" w:rsidRDefault="00F87684" w:rsidP="00035B3B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="006D39C9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.11.201</w:t>
            </w:r>
            <w:r w:rsidR="00D60D1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6 – 20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.12.201</w:t>
            </w: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86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Locţiitor comandant academie pentru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ştiinţifică </w:t>
            </w: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(prorector)</w:t>
            </w:r>
          </w:p>
        </w:tc>
      </w:tr>
      <w:tr w:rsidR="001A42C7" w:rsidRPr="0005333C" w:rsidTr="00BF0EA3">
        <w:tc>
          <w:tcPr>
            <w:tcW w:w="3652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Examinarea documentelor candidaţilor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50" w:type="dxa"/>
            <w:vAlign w:val="center"/>
          </w:tcPr>
          <w:p w:rsidR="001A42C7" w:rsidRPr="00AF3D75" w:rsidRDefault="00D60D17" w:rsidP="00D60D17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  <w:r w:rsidR="00F87684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.12.2016</w:t>
            </w:r>
            <w:r w:rsidR="00035B3B" w:rsidRPr="00AF3D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Comisia de concurs</w:t>
            </w:r>
          </w:p>
        </w:tc>
      </w:tr>
      <w:tr w:rsidR="001A42C7" w:rsidRPr="0005333C" w:rsidTr="00BF0EA3">
        <w:tc>
          <w:tcPr>
            <w:tcW w:w="3652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Aducerea la cunoştinţă a deciziei privind admiterea (refuzul) pentru participare la concurs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50" w:type="dxa"/>
            <w:vAlign w:val="center"/>
          </w:tcPr>
          <w:p w:rsidR="001A42C7" w:rsidRPr="00AF3D75" w:rsidRDefault="00D60D17" w:rsidP="00035B3B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.12.201</w:t>
            </w:r>
            <w:r w:rsidR="00F87684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86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Şef secţie personal</w:t>
            </w:r>
          </w:p>
        </w:tc>
      </w:tr>
      <w:tr w:rsidR="001A42C7" w:rsidRPr="0005333C" w:rsidTr="00BF0EA3">
        <w:tc>
          <w:tcPr>
            <w:tcW w:w="3652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Întocmirea raportului şi prezentarea acestuia Senatului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cademiei </w:t>
            </w: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ilitare.</w:t>
            </w:r>
          </w:p>
        </w:tc>
        <w:tc>
          <w:tcPr>
            <w:tcW w:w="2950" w:type="dxa"/>
            <w:vAlign w:val="center"/>
          </w:tcPr>
          <w:p w:rsidR="001A42C7" w:rsidRPr="00AF3D75" w:rsidRDefault="00D60D17" w:rsidP="00035B3B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.12.201</w:t>
            </w:r>
            <w:r w:rsidR="00F87684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86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Comisia de concurs</w:t>
            </w:r>
          </w:p>
        </w:tc>
      </w:tr>
      <w:tr w:rsidR="001A42C7" w:rsidRPr="0005333C" w:rsidTr="00BF0EA3">
        <w:tc>
          <w:tcPr>
            <w:tcW w:w="3652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Şedinţa Senatului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cademiei </w:t>
            </w: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ilitare.</w:t>
            </w:r>
          </w:p>
        </w:tc>
        <w:tc>
          <w:tcPr>
            <w:tcW w:w="2950" w:type="dxa"/>
            <w:vAlign w:val="center"/>
          </w:tcPr>
          <w:p w:rsidR="001A42C7" w:rsidRPr="00AF3D75" w:rsidRDefault="00AF3D75" w:rsidP="00035B3B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.12.201</w:t>
            </w:r>
            <w:r w:rsidR="00F87684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86" w:type="dxa"/>
            <w:vAlign w:val="center"/>
          </w:tcPr>
          <w:p w:rsidR="001A42C7" w:rsidRPr="0005333C" w:rsidRDefault="001A42C7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Comisia de concurs</w:t>
            </w:r>
          </w:p>
        </w:tc>
      </w:tr>
      <w:tr w:rsidR="00035B3B" w:rsidRPr="0005333C" w:rsidTr="00BF0EA3">
        <w:tc>
          <w:tcPr>
            <w:tcW w:w="3652" w:type="dxa"/>
            <w:vAlign w:val="center"/>
          </w:tcPr>
          <w:p w:rsidR="00035B3B" w:rsidRPr="0005333C" w:rsidRDefault="00035B3B" w:rsidP="00E54FF4">
            <w:pPr>
              <w:shd w:val="clear" w:color="auto" w:fill="FFFFFF"/>
              <w:spacing w:after="0" w:line="317" w:lineRule="exact"/>
              <w:ind w:left="23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Aducerea la cunoştinţă 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rezultatelor concursului.</w:t>
            </w:r>
          </w:p>
        </w:tc>
        <w:tc>
          <w:tcPr>
            <w:tcW w:w="2950" w:type="dxa"/>
            <w:vAlign w:val="center"/>
          </w:tcPr>
          <w:p w:rsidR="00035B3B" w:rsidRPr="00AF3D75" w:rsidRDefault="00AF3D75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  <w:r w:rsidR="00035B3B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.12.1</w:t>
            </w:r>
            <w:r w:rsidR="00F87684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86" w:type="dxa"/>
            <w:vAlign w:val="center"/>
          </w:tcPr>
          <w:p w:rsidR="00035B3B" w:rsidRPr="0005333C" w:rsidRDefault="00035B3B" w:rsidP="00E54FF4">
            <w:pPr>
              <w:shd w:val="clear" w:color="auto" w:fill="FFFFFF"/>
              <w:spacing w:after="0" w:line="317" w:lineRule="exact"/>
              <w:ind w:left="23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333C">
              <w:rPr>
                <w:rFonts w:ascii="Times New Roman" w:hAnsi="Times New Roman"/>
                <w:sz w:val="24"/>
                <w:szCs w:val="24"/>
                <w:lang w:val="ro-RO"/>
              </w:rPr>
              <w:t>Şef secţie personal</w:t>
            </w:r>
          </w:p>
        </w:tc>
      </w:tr>
    </w:tbl>
    <w:p w:rsidR="00035B3B" w:rsidRDefault="00035B3B" w:rsidP="00BF0EA3">
      <w:pPr>
        <w:shd w:val="clear" w:color="auto" w:fill="FFFFFF"/>
        <w:spacing w:after="0" w:line="317" w:lineRule="exact"/>
        <w:rPr>
          <w:rFonts w:ascii="Times New Roman" w:hAnsi="Times New Roman" w:cs="Arial Unicode MS"/>
          <w:spacing w:val="61"/>
          <w:sz w:val="28"/>
          <w:szCs w:val="28"/>
          <w:lang w:val="ro-RO" w:bidi="bo-CN"/>
        </w:rPr>
      </w:pPr>
    </w:p>
    <w:p w:rsidR="00935644" w:rsidRPr="005A6771" w:rsidRDefault="00935644" w:rsidP="00BF0EA3">
      <w:pPr>
        <w:shd w:val="clear" w:color="auto" w:fill="FFFFFF"/>
        <w:spacing w:after="0" w:line="317" w:lineRule="exact"/>
        <w:rPr>
          <w:rFonts w:ascii="Times New Roman" w:hAnsi="Times New Roman" w:cs="Arial Unicode MS"/>
          <w:spacing w:val="61"/>
          <w:sz w:val="28"/>
          <w:szCs w:val="28"/>
          <w:lang w:val="ro-RO" w:bidi="bo-CN"/>
        </w:rPr>
      </w:pPr>
    </w:p>
    <w:p w:rsidR="001A42C7" w:rsidRPr="00BF0EA3" w:rsidRDefault="00035B3B" w:rsidP="001A4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F0EA3">
        <w:rPr>
          <w:rFonts w:ascii="Times New Roman" w:hAnsi="Times New Roman"/>
          <w:b/>
          <w:sz w:val="24"/>
          <w:szCs w:val="24"/>
          <w:lang w:val="ro-RO"/>
        </w:rPr>
        <w:t xml:space="preserve">Posturile </w:t>
      </w:r>
      <w:r w:rsidR="001A42C7" w:rsidRPr="00BF0EA3">
        <w:rPr>
          <w:rFonts w:ascii="Times New Roman" w:hAnsi="Times New Roman"/>
          <w:b/>
          <w:sz w:val="24"/>
          <w:szCs w:val="24"/>
          <w:lang w:val="ro-RO"/>
        </w:rPr>
        <w:t>ştiinţifice</w:t>
      </w:r>
      <w:r w:rsidRPr="00BF0EA3">
        <w:rPr>
          <w:rFonts w:ascii="Times New Roman" w:hAnsi="Times New Roman"/>
          <w:b/>
          <w:sz w:val="24"/>
          <w:szCs w:val="24"/>
          <w:lang w:val="ro-RO"/>
        </w:rPr>
        <w:t xml:space="preserve"> vacante</w:t>
      </w:r>
      <w:r w:rsidR="001A42C7" w:rsidRPr="00BF0EA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A42C7" w:rsidRPr="005A6771" w:rsidRDefault="001A42C7" w:rsidP="001A42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95"/>
      </w:tblGrid>
      <w:tr w:rsidR="001A42C7" w:rsidRPr="005A6771" w:rsidTr="001A42C7">
        <w:trPr>
          <w:trHeight w:val="123"/>
        </w:trPr>
        <w:tc>
          <w:tcPr>
            <w:tcW w:w="3227" w:type="dxa"/>
          </w:tcPr>
          <w:p w:rsidR="001A42C7" w:rsidRPr="00863830" w:rsidRDefault="001A42C7" w:rsidP="00E5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Secţia</w:t>
            </w:r>
          </w:p>
        </w:tc>
        <w:tc>
          <w:tcPr>
            <w:tcW w:w="6095" w:type="dxa"/>
          </w:tcPr>
          <w:p w:rsidR="001A42C7" w:rsidRPr="00863830" w:rsidRDefault="001A42C7" w:rsidP="00E5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Funcţiile</w:t>
            </w:r>
          </w:p>
        </w:tc>
      </w:tr>
      <w:tr w:rsidR="001A42C7" w:rsidRPr="00773A7B" w:rsidTr="001A42C7">
        <w:trPr>
          <w:trHeight w:val="123"/>
        </w:trPr>
        <w:tc>
          <w:tcPr>
            <w:tcW w:w="9322" w:type="dxa"/>
            <w:gridSpan w:val="2"/>
          </w:tcPr>
          <w:p w:rsidR="001A42C7" w:rsidRDefault="001A42C7" w:rsidP="00E5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CENTRUL DE STUDII STRATEGICE DE APĂRARE ŞI SECURITATE</w:t>
            </w:r>
          </w:p>
        </w:tc>
      </w:tr>
      <w:tr w:rsidR="001A42C7" w:rsidRPr="005A6771" w:rsidTr="001A42C7">
        <w:trPr>
          <w:trHeight w:val="255"/>
        </w:trPr>
        <w:tc>
          <w:tcPr>
            <w:tcW w:w="3227" w:type="dxa"/>
            <w:vAlign w:val="center"/>
          </w:tcPr>
          <w:p w:rsidR="001A42C7" w:rsidRPr="00035B3B" w:rsidRDefault="001A42C7" w:rsidP="0003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35B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Secţie cercetări ştiinţifice de securitate</w:t>
            </w:r>
          </w:p>
        </w:tc>
        <w:tc>
          <w:tcPr>
            <w:tcW w:w="6095" w:type="dxa"/>
            <w:vAlign w:val="center"/>
          </w:tcPr>
          <w:p w:rsidR="001A42C7" w:rsidRPr="00AF3D75" w:rsidRDefault="005A1BFD" w:rsidP="001A42C7">
            <w:pPr>
              <w:numPr>
                <w:ilvl w:val="0"/>
                <w:numId w:val="1"/>
              </w:numPr>
              <w:tabs>
                <w:tab w:val="clear" w:pos="828"/>
                <w:tab w:val="num" w:pos="459"/>
              </w:tabs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şef secţie (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cer</w:t>
            </w:r>
            <w:r w:rsidR="003F2260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cetător ştiinţific coordonator</w:t>
            </w: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1, 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doctor habilitat sau doctor în ştiinţe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1A42C7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3D3BB6" w:rsidRPr="00AF3D75" w:rsidRDefault="003D3BB6" w:rsidP="003D3BB6">
            <w:pPr>
              <w:numPr>
                <w:ilvl w:val="0"/>
                <w:numId w:val="1"/>
              </w:numPr>
              <w:tabs>
                <w:tab w:val="clear" w:pos="828"/>
                <w:tab w:val="num" w:pos="459"/>
              </w:tabs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cercetător ştiinţific superior – 1, (doctor în ştiinţe);</w:t>
            </w:r>
          </w:p>
          <w:p w:rsidR="001A42C7" w:rsidRPr="00AF3D75" w:rsidRDefault="001A42C7" w:rsidP="003D3BB6">
            <w:pPr>
              <w:numPr>
                <w:ilvl w:val="0"/>
                <w:numId w:val="1"/>
              </w:numPr>
              <w:tabs>
                <w:tab w:val="clear" w:pos="828"/>
                <w:tab w:val="num" w:pos="459"/>
              </w:tabs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cercetător ştiinţific – </w:t>
            </w:r>
            <w:r w:rsidR="005A1BFD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doctor în ştiinţe sau specialist în domeniu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1A42C7" w:rsidRPr="005A6771" w:rsidTr="001A42C7">
        <w:trPr>
          <w:trHeight w:val="528"/>
        </w:trPr>
        <w:tc>
          <w:tcPr>
            <w:tcW w:w="3227" w:type="dxa"/>
            <w:vAlign w:val="center"/>
          </w:tcPr>
          <w:p w:rsidR="001A42C7" w:rsidRPr="00035B3B" w:rsidRDefault="001A42C7" w:rsidP="0003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35B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Secţie proiecte colaborare şi publicaţii</w:t>
            </w:r>
          </w:p>
        </w:tc>
        <w:tc>
          <w:tcPr>
            <w:tcW w:w="6095" w:type="dxa"/>
            <w:vAlign w:val="center"/>
          </w:tcPr>
          <w:p w:rsidR="001A42C7" w:rsidRPr="00AF3D75" w:rsidRDefault="001A42C7" w:rsidP="001A42C7">
            <w:pPr>
              <w:numPr>
                <w:ilvl w:val="0"/>
                <w:numId w:val="1"/>
              </w:numPr>
              <w:tabs>
                <w:tab w:val="clear" w:pos="828"/>
                <w:tab w:val="num" w:pos="459"/>
              </w:tabs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cercetător ştiinţific superior – 1</w:t>
            </w:r>
            <w:r w:rsidR="00035B3B" w:rsidRPr="00AF3D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035B3B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doctor în ştiinţe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A42C7" w:rsidRPr="00AF3D75" w:rsidRDefault="001A42C7" w:rsidP="00035B3B">
            <w:pPr>
              <w:numPr>
                <w:ilvl w:val="0"/>
                <w:numId w:val="1"/>
              </w:numPr>
              <w:tabs>
                <w:tab w:val="clear" w:pos="828"/>
                <w:tab w:val="num" w:pos="459"/>
              </w:tabs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3D75">
              <w:rPr>
                <w:rFonts w:ascii="Times New Roman" w:hAnsi="Times New Roman"/>
                <w:sz w:val="24"/>
                <w:szCs w:val="24"/>
                <w:lang w:val="ro-RO"/>
              </w:rPr>
              <w:t>cercetător ştiinţific – 1</w:t>
            </w:r>
            <w:r w:rsidR="00035B3B" w:rsidRPr="00AF3D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035B3B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doctor în ştiinţe sau specialist în domeniu</w:t>
            </w:r>
            <w:r w:rsidR="00BF0EA3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035B3B" w:rsidRPr="00AF3D7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1A42C7" w:rsidRDefault="001A42C7" w:rsidP="00BF0EA3">
      <w:pPr>
        <w:shd w:val="clear" w:color="auto" w:fill="FFFFFF"/>
        <w:spacing w:after="0" w:line="317" w:lineRule="exact"/>
        <w:rPr>
          <w:rFonts w:ascii="Times New Roman" w:hAnsi="Times New Roman"/>
          <w:b/>
          <w:sz w:val="28"/>
          <w:szCs w:val="28"/>
          <w:lang w:val="ro-RO"/>
        </w:rPr>
      </w:pPr>
    </w:p>
    <w:p w:rsidR="005A1BFD" w:rsidRDefault="005A1BFD" w:rsidP="00BF0EA3">
      <w:pPr>
        <w:shd w:val="clear" w:color="auto" w:fill="FFFFFF"/>
        <w:spacing w:after="0" w:line="317" w:lineRule="exact"/>
        <w:rPr>
          <w:rFonts w:ascii="Times New Roman" w:hAnsi="Times New Roman"/>
          <w:b/>
          <w:sz w:val="28"/>
          <w:szCs w:val="28"/>
          <w:lang w:val="ro-RO"/>
        </w:rPr>
      </w:pPr>
    </w:p>
    <w:p w:rsidR="005A1BFD" w:rsidRDefault="005A1BFD" w:rsidP="00BF0EA3">
      <w:pPr>
        <w:shd w:val="clear" w:color="auto" w:fill="FFFFFF"/>
        <w:spacing w:after="0" w:line="317" w:lineRule="exact"/>
        <w:rPr>
          <w:rFonts w:ascii="Times New Roman" w:hAnsi="Times New Roman"/>
          <w:b/>
          <w:sz w:val="28"/>
          <w:szCs w:val="28"/>
          <w:lang w:val="ro-RO"/>
        </w:rPr>
      </w:pPr>
    </w:p>
    <w:p w:rsidR="005A1BFD" w:rsidRDefault="005A1BFD" w:rsidP="00BF0EA3">
      <w:pPr>
        <w:shd w:val="clear" w:color="auto" w:fill="FFFFFF"/>
        <w:spacing w:after="0" w:line="317" w:lineRule="exact"/>
        <w:rPr>
          <w:rFonts w:ascii="Times New Roman" w:hAnsi="Times New Roman"/>
          <w:b/>
          <w:sz w:val="28"/>
          <w:szCs w:val="28"/>
          <w:lang w:val="ro-RO"/>
        </w:rPr>
      </w:pPr>
    </w:p>
    <w:p w:rsidR="005A1BFD" w:rsidRPr="00BF0EA3" w:rsidRDefault="005A1BFD" w:rsidP="00BF0EA3">
      <w:pPr>
        <w:shd w:val="clear" w:color="auto" w:fill="FFFFFF"/>
        <w:spacing w:after="0" w:line="317" w:lineRule="exact"/>
        <w:rPr>
          <w:rFonts w:ascii="Times New Roman" w:hAnsi="Times New Roman"/>
          <w:b/>
          <w:sz w:val="28"/>
          <w:szCs w:val="28"/>
          <w:lang w:val="ro-RO"/>
        </w:rPr>
      </w:pPr>
    </w:p>
    <w:p w:rsidR="00BF0EA3" w:rsidRDefault="00BF0EA3" w:rsidP="00DD633B">
      <w:pPr>
        <w:spacing w:after="0" w:line="240" w:lineRule="auto"/>
        <w:ind w:left="50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F0EA3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Dosarul prezentat trebuie să conţină următoarele acte:</w:t>
      </w:r>
    </w:p>
    <w:p w:rsidR="00C63149" w:rsidRPr="00BF0EA3" w:rsidRDefault="00C63149" w:rsidP="00BF0EA3">
      <w:pPr>
        <w:spacing w:after="0" w:line="240" w:lineRule="auto"/>
        <w:ind w:left="50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Cererea de participare;</w:t>
      </w: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Fişa personală de evidenţă a cadrelor cu fotografie;</w:t>
      </w: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Extras din carnetul de muncă;</w:t>
      </w: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Copia buletinului de identitate;</w:t>
      </w: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Copia diplomei de doctor sau doctor habilitat;</w:t>
      </w: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Copia atestatului de conferenţiar cercetător/conferenţiar/profesor universitar;</w:t>
      </w: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Lista lucrărilor ştiinţifice publicate în ultimii 5 ani şi monografiile în original;</w:t>
      </w:r>
    </w:p>
    <w:p w:rsidR="00BF0EA3" w:rsidRPr="00BF0EA3" w:rsidRDefault="00BF0EA3" w:rsidP="00BF0EA3">
      <w:pPr>
        <w:numPr>
          <w:ilvl w:val="0"/>
          <w:numId w:val="1"/>
        </w:numPr>
        <w:tabs>
          <w:tab w:val="clear" w:pos="828"/>
          <w:tab w:val="num" w:pos="459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  <w:r w:rsidRPr="00BF0EA3">
        <w:rPr>
          <w:rFonts w:ascii="Times New Roman" w:hAnsi="Times New Roman"/>
          <w:sz w:val="24"/>
          <w:szCs w:val="24"/>
          <w:lang w:val="ro-RO"/>
        </w:rPr>
        <w:t>Curriculum vitae.</w:t>
      </w:r>
    </w:p>
    <w:p w:rsidR="00DD633B" w:rsidRDefault="00DD633B" w:rsidP="00DD633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D633B" w:rsidRPr="00DD633B" w:rsidRDefault="00DD633B" w:rsidP="00DD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D633B">
        <w:rPr>
          <w:rFonts w:ascii="Times New Roman" w:hAnsi="Times New Roman"/>
          <w:b/>
          <w:sz w:val="24"/>
          <w:szCs w:val="24"/>
          <w:lang w:val="ro-RO"/>
        </w:rPr>
        <w:t>Termenul de prezentare a dosarelor – o lună de la publicarea prezentului aviz.</w:t>
      </w:r>
    </w:p>
    <w:p w:rsidR="00BF0EA3" w:rsidRDefault="00BF0EA3" w:rsidP="00BF0EA3">
      <w:pPr>
        <w:spacing w:after="0" w:line="240" w:lineRule="auto"/>
        <w:ind w:left="500"/>
        <w:rPr>
          <w:rFonts w:ascii="Times New Roman" w:hAnsi="Times New Roman"/>
          <w:sz w:val="24"/>
          <w:szCs w:val="24"/>
          <w:lang w:val="ro-RO"/>
        </w:rPr>
      </w:pPr>
    </w:p>
    <w:p w:rsidR="00DD633B" w:rsidRDefault="00DD633B" w:rsidP="00DD63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D633B" w:rsidRDefault="00BF0EA3" w:rsidP="00DD63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D633B">
        <w:rPr>
          <w:rFonts w:ascii="Times New Roman" w:hAnsi="Times New Roman"/>
          <w:b/>
          <w:sz w:val="24"/>
          <w:szCs w:val="24"/>
          <w:lang w:val="ro-RO"/>
        </w:rPr>
        <w:t>Dosarele vor fi prezentate la adresa:</w:t>
      </w:r>
    </w:p>
    <w:p w:rsidR="00DD633B" w:rsidRDefault="00C63149" w:rsidP="00DD63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D633B">
        <w:rPr>
          <w:rFonts w:ascii="Times New Roman" w:hAnsi="Times New Roman"/>
          <w:b/>
          <w:sz w:val="24"/>
          <w:szCs w:val="24"/>
          <w:lang w:val="ro-RO"/>
        </w:rPr>
        <w:t>Academia Militară a Forţelor Armate „Alexandru cel Bun”,</w:t>
      </w:r>
    </w:p>
    <w:p w:rsidR="00BF0EA3" w:rsidRPr="00DD633B" w:rsidRDefault="00C63149" w:rsidP="00DD6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633B">
        <w:rPr>
          <w:rFonts w:ascii="Times New Roman" w:hAnsi="Times New Roman"/>
          <w:b/>
          <w:sz w:val="24"/>
          <w:szCs w:val="24"/>
          <w:lang w:val="ro-RO"/>
        </w:rPr>
        <w:t>mun. Chişinău, str</w:t>
      </w:r>
      <w:r w:rsidR="00BF0EA3" w:rsidRPr="00DD633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DD633B">
        <w:rPr>
          <w:rFonts w:ascii="Times New Roman" w:hAnsi="Times New Roman"/>
          <w:b/>
          <w:sz w:val="24"/>
          <w:szCs w:val="24"/>
          <w:lang w:val="ro-RO"/>
        </w:rPr>
        <w:t>Haltei 23</w:t>
      </w:r>
      <w:r w:rsidR="00BF0EA3" w:rsidRPr="00DD633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3F2260" w:rsidRPr="00DD633B">
        <w:rPr>
          <w:rFonts w:ascii="Times New Roman" w:hAnsi="Times New Roman"/>
          <w:b/>
          <w:sz w:val="24"/>
          <w:szCs w:val="24"/>
          <w:lang w:val="ro-RO"/>
        </w:rPr>
        <w:t>secţia</w:t>
      </w:r>
      <w:r w:rsidRPr="00DD633B">
        <w:rPr>
          <w:rFonts w:ascii="Times New Roman" w:hAnsi="Times New Roman"/>
          <w:b/>
          <w:sz w:val="24"/>
          <w:szCs w:val="24"/>
          <w:lang w:val="ro-RO"/>
        </w:rPr>
        <w:t xml:space="preserve"> personal</w:t>
      </w:r>
      <w:r w:rsidR="00BF0EA3" w:rsidRPr="00DD633B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BF0EA3" w:rsidRPr="00DD633B" w:rsidRDefault="00BF0EA3" w:rsidP="00DD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D633B">
        <w:rPr>
          <w:rFonts w:ascii="Times New Roman" w:hAnsi="Times New Roman"/>
          <w:b/>
          <w:sz w:val="24"/>
          <w:szCs w:val="24"/>
          <w:lang w:val="ro-RO"/>
        </w:rPr>
        <w:t xml:space="preserve">Informaţii suplimentare pot fi obţinute la tel.: </w:t>
      </w:r>
      <w:r w:rsidR="00C63149" w:rsidRPr="00DD633B">
        <w:rPr>
          <w:rFonts w:ascii="Times New Roman" w:hAnsi="Times New Roman"/>
          <w:b/>
          <w:sz w:val="24"/>
          <w:szCs w:val="24"/>
          <w:lang w:val="ro-RO"/>
        </w:rPr>
        <w:t>54</w:t>
      </w:r>
      <w:r w:rsidRPr="00DD633B">
        <w:rPr>
          <w:rFonts w:ascii="Times New Roman" w:hAnsi="Times New Roman"/>
          <w:b/>
          <w:sz w:val="24"/>
          <w:szCs w:val="24"/>
          <w:lang w:val="ro-RO"/>
        </w:rPr>
        <w:t>-</w:t>
      </w:r>
      <w:r w:rsidR="00C63149" w:rsidRPr="00DD633B">
        <w:rPr>
          <w:rFonts w:ascii="Times New Roman" w:hAnsi="Times New Roman"/>
          <w:b/>
          <w:sz w:val="24"/>
          <w:szCs w:val="24"/>
          <w:lang w:val="ro-RO"/>
        </w:rPr>
        <w:t>51-63</w:t>
      </w:r>
      <w:r w:rsidRPr="00DD633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3149" w:rsidRPr="00DD633B">
        <w:rPr>
          <w:rFonts w:ascii="Times New Roman" w:hAnsi="Times New Roman"/>
          <w:b/>
          <w:sz w:val="24"/>
          <w:szCs w:val="24"/>
          <w:lang w:val="ro-RO"/>
        </w:rPr>
        <w:t>54</w:t>
      </w:r>
      <w:r w:rsidRPr="00DD633B">
        <w:rPr>
          <w:rFonts w:ascii="Times New Roman" w:hAnsi="Times New Roman"/>
          <w:b/>
          <w:sz w:val="24"/>
          <w:szCs w:val="24"/>
          <w:lang w:val="ro-RO"/>
        </w:rPr>
        <w:t>-</w:t>
      </w:r>
      <w:r w:rsidR="00C63149" w:rsidRPr="00DD633B">
        <w:rPr>
          <w:rFonts w:ascii="Times New Roman" w:hAnsi="Times New Roman"/>
          <w:b/>
          <w:sz w:val="24"/>
          <w:szCs w:val="24"/>
          <w:lang w:val="ro-RO"/>
        </w:rPr>
        <w:t>90</w:t>
      </w:r>
      <w:r w:rsidRPr="00DD633B">
        <w:rPr>
          <w:rFonts w:ascii="Times New Roman" w:hAnsi="Times New Roman"/>
          <w:b/>
          <w:sz w:val="24"/>
          <w:szCs w:val="24"/>
          <w:lang w:val="ro-RO"/>
        </w:rPr>
        <w:t>-</w:t>
      </w:r>
      <w:r w:rsidR="00C63149" w:rsidRPr="00DD633B">
        <w:rPr>
          <w:rFonts w:ascii="Times New Roman" w:hAnsi="Times New Roman"/>
          <w:b/>
          <w:sz w:val="24"/>
          <w:szCs w:val="24"/>
          <w:lang w:val="ro-RO"/>
        </w:rPr>
        <w:t>73</w:t>
      </w:r>
    </w:p>
    <w:p w:rsidR="001A42C7" w:rsidRPr="00DD633B" w:rsidRDefault="001A42C7" w:rsidP="001A42C7">
      <w:pPr>
        <w:shd w:val="clear" w:color="auto" w:fill="FFFFFF"/>
        <w:spacing w:after="0" w:line="317" w:lineRule="exact"/>
        <w:ind w:left="235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1A42C7" w:rsidRPr="00DD633B" w:rsidRDefault="001A42C7" w:rsidP="001A42C7">
      <w:pPr>
        <w:shd w:val="clear" w:color="auto" w:fill="FFFFFF"/>
        <w:spacing w:after="0" w:line="317" w:lineRule="exact"/>
        <w:ind w:left="235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309A1" w:rsidRPr="001309A1" w:rsidRDefault="001309A1" w:rsidP="001309A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309A1" w:rsidRPr="001309A1" w:rsidSect="003A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B61"/>
    <w:multiLevelType w:val="hybridMultilevel"/>
    <w:tmpl w:val="868C4144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B6EC0AE6"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">
    <w:nsid w:val="75A33C4A"/>
    <w:multiLevelType w:val="multilevel"/>
    <w:tmpl w:val="48AA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9A1"/>
    <w:rsid w:val="00035B3B"/>
    <w:rsid w:val="0006115D"/>
    <w:rsid w:val="001309A1"/>
    <w:rsid w:val="001A42C7"/>
    <w:rsid w:val="001C419B"/>
    <w:rsid w:val="002B1C11"/>
    <w:rsid w:val="003A4349"/>
    <w:rsid w:val="003D3BB6"/>
    <w:rsid w:val="003F2260"/>
    <w:rsid w:val="004F7A15"/>
    <w:rsid w:val="00536A54"/>
    <w:rsid w:val="005A1BFD"/>
    <w:rsid w:val="006D37A0"/>
    <w:rsid w:val="006D39C9"/>
    <w:rsid w:val="00733917"/>
    <w:rsid w:val="00773A7B"/>
    <w:rsid w:val="00935644"/>
    <w:rsid w:val="009950BB"/>
    <w:rsid w:val="00AE31C8"/>
    <w:rsid w:val="00AF3D75"/>
    <w:rsid w:val="00BF0EA3"/>
    <w:rsid w:val="00C63149"/>
    <w:rsid w:val="00C95AAD"/>
    <w:rsid w:val="00D2679A"/>
    <w:rsid w:val="00D60D17"/>
    <w:rsid w:val="00DA08B6"/>
    <w:rsid w:val="00DD633B"/>
    <w:rsid w:val="00E515B0"/>
    <w:rsid w:val="00EE513D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EA3"/>
  </w:style>
  <w:style w:type="paragraph" w:styleId="ListParagraph">
    <w:name w:val="List Paragraph"/>
    <w:basedOn w:val="Normal"/>
    <w:uiPriority w:val="34"/>
    <w:qFormat/>
    <w:rsid w:val="00DD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igor.sofronescu</dc:creator>
  <cp:keywords/>
  <dc:description/>
  <cp:lastModifiedBy>oxana.balan</cp:lastModifiedBy>
  <cp:revision>18</cp:revision>
  <cp:lastPrinted>2016-11-16T09:09:00Z</cp:lastPrinted>
  <dcterms:created xsi:type="dcterms:W3CDTF">2014-11-21T09:45:00Z</dcterms:created>
  <dcterms:modified xsi:type="dcterms:W3CDTF">2016-11-17T07:46:00Z</dcterms:modified>
</cp:coreProperties>
</file>