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8" w:rsidRPr="00381028" w:rsidRDefault="00381028" w:rsidP="00381028">
      <w:pPr>
        <w:pStyle w:val="Title"/>
        <w:ind w:firstLine="0"/>
        <w:rPr>
          <w:rFonts w:ascii="Times New Roman" w:hAnsi="Times New Roman" w:cs="Times New Roman"/>
          <w:sz w:val="36"/>
          <w:szCs w:val="36"/>
        </w:rPr>
      </w:pPr>
      <w:r w:rsidRPr="00381028">
        <w:rPr>
          <w:rFonts w:ascii="Times New Roman" w:hAnsi="Times New Roman" w:cs="Times New Roman"/>
          <w:sz w:val="36"/>
          <w:szCs w:val="36"/>
        </w:rPr>
        <w:t>ACADEMIA MILITARĂ A FORŢELOR ARMATE</w:t>
      </w:r>
    </w:p>
    <w:p w:rsidR="00381028" w:rsidRPr="00381028" w:rsidRDefault="00381028" w:rsidP="00381028">
      <w:pPr>
        <w:pStyle w:val="Title"/>
        <w:ind w:firstLine="0"/>
        <w:rPr>
          <w:rFonts w:ascii="Times New Roman" w:hAnsi="Times New Roman" w:cs="Times New Roman"/>
          <w:sz w:val="36"/>
          <w:szCs w:val="36"/>
        </w:rPr>
      </w:pPr>
      <w:r w:rsidRPr="00381028">
        <w:rPr>
          <w:rFonts w:ascii="Times New Roman" w:hAnsi="Times New Roman" w:cs="Times New Roman"/>
          <w:sz w:val="36"/>
          <w:szCs w:val="36"/>
        </w:rPr>
        <w:t xml:space="preserve"> „ALEXANDRU CEL BUN”</w:t>
      </w:r>
    </w:p>
    <w:p w:rsidR="00381028" w:rsidRPr="00381028" w:rsidRDefault="00381028" w:rsidP="00381028">
      <w:pPr>
        <w:pStyle w:val="Subtitle"/>
        <w:spacing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381028" w:rsidRPr="00381028" w:rsidRDefault="00381028" w:rsidP="00381028">
      <w:pPr>
        <w:pStyle w:val="Subtitle"/>
        <w:spacing w:line="360" w:lineRule="auto"/>
        <w:ind w:firstLine="150"/>
        <w:rPr>
          <w:rFonts w:ascii="Times New Roman" w:hAnsi="Times New Roman" w:cs="Times New Roman"/>
          <w:color w:val="000000"/>
          <w:sz w:val="32"/>
          <w:szCs w:val="32"/>
        </w:rPr>
      </w:pPr>
      <w:r w:rsidRPr="00381028">
        <w:rPr>
          <w:rFonts w:ascii="Times New Roman" w:hAnsi="Times New Roman" w:cs="Times New Roman"/>
          <w:color w:val="000000"/>
          <w:sz w:val="32"/>
          <w:szCs w:val="32"/>
        </w:rPr>
        <w:t>FACULTATEA ŞTIINŢE MILITARE</w:t>
      </w:r>
    </w:p>
    <w:p w:rsidR="00381028" w:rsidRPr="00381028" w:rsidRDefault="00381028" w:rsidP="00381028">
      <w:pPr>
        <w:pStyle w:val="Subtitle"/>
        <w:spacing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</w:rPr>
      </w:pPr>
      <w:r w:rsidRPr="00381028">
        <w:rPr>
          <w:rFonts w:ascii="Times New Roman" w:hAnsi="Times New Roman" w:cs="Times New Roman"/>
          <w:color w:val="000000"/>
          <w:sz w:val="28"/>
          <w:szCs w:val="28"/>
        </w:rPr>
        <w:t>CATEDRA ARTĂ MILITARĂ</w:t>
      </w:r>
    </w:p>
    <w:p w:rsidR="00381028" w:rsidRPr="00381028" w:rsidRDefault="00381028" w:rsidP="00381028">
      <w:pPr>
        <w:pStyle w:val="Subtitle"/>
        <w:tabs>
          <w:tab w:val="left" w:pos="4500"/>
        </w:tabs>
        <w:spacing w:line="360" w:lineRule="auto"/>
        <w:rPr>
          <w:rFonts w:ascii="Times New Roman" w:hAnsi="Times New Roman" w:cs="Times New Roman"/>
          <w:color w:val="FF0000"/>
          <w:sz w:val="28"/>
        </w:rPr>
      </w:pPr>
    </w:p>
    <w:p w:rsidR="00381028" w:rsidRPr="00381028" w:rsidRDefault="00AC769B" w:rsidP="00381028">
      <w:pPr>
        <w:pStyle w:val="Subtitle"/>
        <w:spacing w:line="360" w:lineRule="auto"/>
        <w:ind w:firstLine="150"/>
        <w:rPr>
          <w:rFonts w:ascii="Times New Roman" w:hAnsi="Times New Roman" w:cs="Times New Roman"/>
          <w:color w:val="FF0000"/>
          <w:sz w:val="28"/>
        </w:rPr>
      </w:pPr>
      <w:r w:rsidRPr="00AC769B">
        <w:rPr>
          <w:rFonts w:ascii="Times New Roman" w:hAnsi="Times New Roman" w:cs="Times New Roman"/>
          <w:b w:val="0"/>
          <w:sz w:val="36"/>
          <w:szCs w:val="36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21.5pt">
            <v:imagedata r:id="rId8" o:title="Academy logo"/>
          </v:shape>
        </w:pict>
      </w:r>
    </w:p>
    <w:p w:rsidR="00381028" w:rsidRPr="00381028" w:rsidRDefault="00381028" w:rsidP="00381028">
      <w:pPr>
        <w:pStyle w:val="Subtitle"/>
        <w:spacing w:line="360" w:lineRule="auto"/>
        <w:jc w:val="left"/>
        <w:rPr>
          <w:rFonts w:ascii="Times New Roman" w:hAnsi="Times New Roman" w:cs="Times New Roman"/>
          <w:sz w:val="36"/>
        </w:rPr>
      </w:pPr>
    </w:p>
    <w:p w:rsidR="00381028" w:rsidRPr="00381028" w:rsidRDefault="00381028" w:rsidP="00381028">
      <w:pPr>
        <w:pStyle w:val="Subtitle"/>
        <w:spacing w:line="360" w:lineRule="auto"/>
        <w:rPr>
          <w:rFonts w:ascii="Times New Roman" w:hAnsi="Times New Roman" w:cs="Times New Roman"/>
          <w:sz w:val="36"/>
        </w:rPr>
      </w:pPr>
      <w:r w:rsidRPr="00381028">
        <w:rPr>
          <w:rFonts w:ascii="Times New Roman" w:hAnsi="Times New Roman" w:cs="Times New Roman"/>
          <w:sz w:val="36"/>
        </w:rPr>
        <w:t xml:space="preserve">CURRICULUM </w:t>
      </w:r>
    </w:p>
    <w:p w:rsidR="00381028" w:rsidRPr="00381028" w:rsidRDefault="00381028" w:rsidP="00381028">
      <w:pPr>
        <w:pStyle w:val="Subtitle"/>
        <w:rPr>
          <w:rFonts w:ascii="Times New Roman" w:hAnsi="Times New Roman" w:cs="Times New Roman"/>
          <w:b w:val="0"/>
          <w:sz w:val="36"/>
          <w:szCs w:val="36"/>
        </w:rPr>
      </w:pPr>
      <w:r w:rsidRPr="00381028">
        <w:rPr>
          <w:rFonts w:ascii="Times New Roman" w:hAnsi="Times New Roman" w:cs="Times New Roman"/>
          <w:b w:val="0"/>
          <w:sz w:val="36"/>
          <w:szCs w:val="36"/>
        </w:rPr>
        <w:t>la disciplina obligatorie</w:t>
      </w:r>
    </w:p>
    <w:p w:rsidR="00381028" w:rsidRPr="00381028" w:rsidRDefault="00381028" w:rsidP="00381028">
      <w:pPr>
        <w:pStyle w:val="Subtitle"/>
        <w:rPr>
          <w:rFonts w:ascii="Times New Roman" w:hAnsi="Times New Roman" w:cs="Times New Roman"/>
          <w:b w:val="0"/>
          <w:sz w:val="36"/>
          <w:szCs w:val="36"/>
        </w:rPr>
      </w:pPr>
    </w:p>
    <w:p w:rsidR="00381028" w:rsidRDefault="00381028" w:rsidP="00381028">
      <w:pPr>
        <w:pStyle w:val="Subtitle"/>
        <w:spacing w:line="360" w:lineRule="auto"/>
        <w:rPr>
          <w:rFonts w:ascii="Times New Roman" w:hAnsi="Times New Roman" w:cs="Times New Roman"/>
          <w:bCs w:val="0"/>
          <w:sz w:val="36"/>
        </w:rPr>
      </w:pPr>
      <w:r w:rsidRPr="00381028">
        <w:rPr>
          <w:rFonts w:ascii="Times New Roman" w:hAnsi="Times New Roman" w:cs="Times New Roman"/>
          <w:bCs w:val="0"/>
          <w:sz w:val="36"/>
        </w:rPr>
        <w:t xml:space="preserve"> FUNDAMENTE ALE ŞTIINŢEI MILITARE</w:t>
      </w:r>
    </w:p>
    <w:p w:rsidR="00146AE6" w:rsidRPr="00146AE6" w:rsidRDefault="00146AE6" w:rsidP="00146AE6">
      <w:pPr>
        <w:pStyle w:val="Subtitle"/>
        <w:spacing w:line="360" w:lineRule="auto"/>
        <w:rPr>
          <w:rFonts w:ascii="Times New Roman" w:hAnsi="Times New Roman" w:cs="Times New Roman"/>
          <w:sz w:val="36"/>
        </w:rPr>
      </w:pPr>
      <w:r w:rsidRPr="00146AE6">
        <w:rPr>
          <w:rFonts w:ascii="Times New Roman" w:hAnsi="Times New Roman" w:cs="Times New Roman"/>
          <w:bCs w:val="0"/>
          <w:sz w:val="36"/>
        </w:rPr>
        <w:t>ȘI COOPERAREA CIVIL-MILITARĂ</w:t>
      </w:r>
    </w:p>
    <w:p w:rsidR="00381028" w:rsidRPr="00381028" w:rsidRDefault="00381028" w:rsidP="00381028">
      <w:pPr>
        <w:pStyle w:val="Subtitle"/>
        <w:spacing w:line="360" w:lineRule="auto"/>
        <w:ind w:firstLine="150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r w:rsidRPr="00381028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Specialitatea: </w:t>
      </w:r>
      <w:r w:rsidRPr="00381028">
        <w:rPr>
          <w:rFonts w:ascii="Times New Roman" w:hAnsi="Times New Roman" w:cs="Times New Roman"/>
          <w:b w:val="0"/>
          <w:sz w:val="36"/>
          <w:szCs w:val="36"/>
          <w:lang w:val="en-US"/>
        </w:rPr>
        <w:t>securitate şi apărare</w:t>
      </w:r>
    </w:p>
    <w:p w:rsidR="00381028" w:rsidRPr="00381028" w:rsidRDefault="00381028" w:rsidP="00381028">
      <w:pPr>
        <w:pStyle w:val="Subtitle"/>
        <w:spacing w:line="360" w:lineRule="auto"/>
        <w:jc w:val="left"/>
        <w:rPr>
          <w:rFonts w:ascii="Times New Roman" w:hAnsi="Times New Roman" w:cs="Times New Roman"/>
          <w:color w:val="000000"/>
          <w:sz w:val="36"/>
          <w:szCs w:val="36"/>
        </w:rPr>
      </w:pPr>
      <w:r w:rsidRPr="00381028">
        <w:rPr>
          <w:rFonts w:ascii="Times New Roman" w:hAnsi="Times New Roman" w:cs="Times New Roman"/>
          <w:color w:val="000000"/>
          <w:sz w:val="36"/>
          <w:szCs w:val="36"/>
        </w:rPr>
        <w:t>AUTOR:</w:t>
      </w:r>
    </w:p>
    <w:p w:rsidR="00381028" w:rsidRPr="00381028" w:rsidRDefault="00381028" w:rsidP="00BE46A9">
      <w:pPr>
        <w:pStyle w:val="Subtitle"/>
        <w:jc w:val="left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r w:rsidRPr="00381028">
        <w:rPr>
          <w:rFonts w:ascii="Times New Roman" w:hAnsi="Times New Roman" w:cs="Times New Roman"/>
          <w:b w:val="0"/>
          <w:color w:val="000000"/>
          <w:sz w:val="36"/>
          <w:szCs w:val="36"/>
        </w:rPr>
        <w:t>colonel (r) conferenţiar universitar,</w:t>
      </w:r>
    </w:p>
    <w:p w:rsidR="00381028" w:rsidRPr="00381028" w:rsidRDefault="00381028" w:rsidP="00BE46A9">
      <w:pPr>
        <w:pStyle w:val="Subtitle"/>
        <w:jc w:val="left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r w:rsidRPr="00381028">
        <w:rPr>
          <w:rFonts w:ascii="Times New Roman" w:hAnsi="Times New Roman" w:cs="Times New Roman"/>
          <w:b w:val="0"/>
          <w:color w:val="000000"/>
          <w:sz w:val="36"/>
          <w:szCs w:val="36"/>
        </w:rPr>
        <w:t>doctor în ştiinţe militare</w:t>
      </w:r>
    </w:p>
    <w:p w:rsidR="00381028" w:rsidRPr="00381028" w:rsidRDefault="00381028" w:rsidP="00BE46A9">
      <w:pPr>
        <w:pStyle w:val="Subtitle"/>
        <w:jc w:val="left"/>
        <w:rPr>
          <w:rFonts w:ascii="Times New Roman" w:hAnsi="Times New Roman" w:cs="Times New Roman"/>
          <w:b w:val="0"/>
          <w:color w:val="FF0000"/>
          <w:sz w:val="36"/>
          <w:szCs w:val="36"/>
        </w:rPr>
      </w:pPr>
      <w:r w:rsidRPr="00381028">
        <w:rPr>
          <w:rFonts w:ascii="Times New Roman" w:hAnsi="Times New Roman" w:cs="Times New Roman"/>
          <w:b w:val="0"/>
          <w:color w:val="000000"/>
          <w:sz w:val="36"/>
          <w:szCs w:val="36"/>
        </w:rPr>
        <w:t>Gheorghe MEREUŢĂ</w:t>
      </w:r>
      <w:r w:rsidR="001579C7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 </w:t>
      </w:r>
      <w:r w:rsidR="004A0AE6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                       </w:t>
      </w:r>
    </w:p>
    <w:p w:rsidR="00381028" w:rsidRPr="00381028" w:rsidRDefault="00381028" w:rsidP="00381028">
      <w:pPr>
        <w:pStyle w:val="Subtitle"/>
        <w:spacing w:line="360" w:lineRule="auto"/>
        <w:ind w:right="492"/>
        <w:jc w:val="left"/>
        <w:rPr>
          <w:rFonts w:ascii="Times New Roman" w:hAnsi="Times New Roman" w:cs="Times New Roman"/>
          <w:b w:val="0"/>
          <w:color w:val="000000"/>
          <w:sz w:val="28"/>
        </w:rPr>
      </w:pPr>
    </w:p>
    <w:p w:rsidR="00BE46A9" w:rsidRDefault="00BE46A9" w:rsidP="00381028">
      <w:pPr>
        <w:pStyle w:val="Subtitle"/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BE46A9" w:rsidRDefault="00BE46A9" w:rsidP="00381028">
      <w:pPr>
        <w:pStyle w:val="Subtitle"/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BE46A9" w:rsidRDefault="00BE46A9" w:rsidP="00381028">
      <w:pPr>
        <w:pStyle w:val="Subtitle"/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BE46A9" w:rsidRDefault="00BE46A9" w:rsidP="00381028">
      <w:pPr>
        <w:pStyle w:val="Subtitle"/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BE46A9" w:rsidRDefault="00BE46A9" w:rsidP="00381028">
      <w:pPr>
        <w:pStyle w:val="Subtitle"/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BE46A9" w:rsidRPr="00381028" w:rsidRDefault="00BE46A9" w:rsidP="00381028">
      <w:pPr>
        <w:pStyle w:val="Subtitle"/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381028" w:rsidRPr="00381028" w:rsidRDefault="00381028" w:rsidP="00381028">
      <w:pPr>
        <w:pStyle w:val="Subtitle"/>
        <w:jc w:val="right"/>
        <w:rPr>
          <w:rFonts w:ascii="Times New Roman" w:hAnsi="Times New Roman" w:cs="Times New Roman"/>
          <w:b w:val="0"/>
          <w:color w:val="000000"/>
          <w:sz w:val="28"/>
        </w:rPr>
      </w:pPr>
    </w:p>
    <w:p w:rsidR="00381028" w:rsidRPr="00381028" w:rsidRDefault="00381028" w:rsidP="00381028">
      <w:pPr>
        <w:pStyle w:val="Subtitle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r w:rsidRPr="00381028">
        <w:rPr>
          <w:rFonts w:ascii="Times New Roman" w:hAnsi="Times New Roman" w:cs="Times New Roman"/>
          <w:b w:val="0"/>
          <w:color w:val="000000"/>
          <w:sz w:val="36"/>
          <w:szCs w:val="36"/>
        </w:rPr>
        <w:t>CHIŞINĂU, 2015</w:t>
      </w:r>
    </w:p>
    <w:p w:rsidR="0070346D" w:rsidRPr="00940B30" w:rsidRDefault="0070346D" w:rsidP="000E73FE">
      <w:pPr>
        <w:pStyle w:val="Title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81028" w:rsidRPr="00381028" w:rsidTr="00381028">
        <w:tc>
          <w:tcPr>
            <w:tcW w:w="4785" w:type="dxa"/>
          </w:tcPr>
          <w:p w:rsidR="00381028" w:rsidRPr="00381028" w:rsidRDefault="00381028" w:rsidP="003810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</w:t>
            </w: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Locţiitorul comandantului academiei </w:t>
            </w: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 învăţământ (prorector)</w:t>
            </w: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colonel</w:t>
            </w:r>
            <w:r w:rsidR="001579C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A0A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</w:t>
            </w: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Gheorghe ŢURCANU</w:t>
            </w: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„_____”___________________2015</w:t>
            </w: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85" w:type="dxa"/>
          </w:tcPr>
          <w:p w:rsidR="00381028" w:rsidRPr="00381028" w:rsidRDefault="00381028" w:rsidP="003810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COORDONAT</w:t>
            </w: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Decanul facultăţii ştiinţe militare</w:t>
            </w: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 universitar (nivelul I)</w:t>
            </w: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colonel</w:t>
            </w:r>
            <w:r w:rsidR="001579C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4A0A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</w:t>
            </w: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Sergiu PLOP</w:t>
            </w: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81028" w:rsidRPr="00381028" w:rsidRDefault="00381028" w:rsidP="003810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10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„_____”________________ 2015</w:t>
            </w:r>
          </w:p>
        </w:tc>
      </w:tr>
    </w:tbl>
    <w:p w:rsidR="0070346D" w:rsidRPr="00940B30" w:rsidRDefault="0070346D" w:rsidP="000E73F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0346D" w:rsidRPr="00940B30" w:rsidRDefault="0070346D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0346D" w:rsidRPr="00940B30" w:rsidRDefault="0070346D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0346D" w:rsidRDefault="0070346D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381028" w:rsidRDefault="00381028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381028" w:rsidRPr="00940B30" w:rsidRDefault="00381028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0346D" w:rsidRPr="00940B30" w:rsidRDefault="0070346D" w:rsidP="000E73FE">
      <w:pPr>
        <w:pStyle w:val="Sub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B30">
        <w:rPr>
          <w:rFonts w:ascii="Times New Roman" w:hAnsi="Times New Roman" w:cs="Times New Roman"/>
          <w:sz w:val="28"/>
          <w:szCs w:val="28"/>
        </w:rPr>
        <w:t xml:space="preserve">CURRICULUM </w:t>
      </w:r>
    </w:p>
    <w:p w:rsidR="0070346D" w:rsidRPr="00381028" w:rsidRDefault="0070346D" w:rsidP="000E73FE">
      <w:pPr>
        <w:pStyle w:val="Sub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81028">
        <w:rPr>
          <w:rFonts w:ascii="Times New Roman" w:hAnsi="Times New Roman" w:cs="Times New Roman"/>
          <w:b w:val="0"/>
          <w:sz w:val="28"/>
          <w:szCs w:val="28"/>
        </w:rPr>
        <w:t>la disciplina</w:t>
      </w:r>
      <w:r w:rsidR="00381028" w:rsidRPr="00381028">
        <w:rPr>
          <w:rFonts w:ascii="Times New Roman" w:hAnsi="Times New Roman" w:cs="Times New Roman"/>
          <w:b w:val="0"/>
          <w:sz w:val="28"/>
          <w:szCs w:val="28"/>
        </w:rPr>
        <w:t xml:space="preserve"> obligatorie</w:t>
      </w:r>
    </w:p>
    <w:p w:rsidR="003050DC" w:rsidRDefault="0070346D" w:rsidP="000E73FE">
      <w:pPr>
        <w:pStyle w:val="Subtitle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40B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1028" w:rsidRPr="00381028">
        <w:rPr>
          <w:rFonts w:ascii="Times New Roman" w:hAnsi="Times New Roman" w:cs="Times New Roman"/>
          <w:iCs/>
          <w:sz w:val="28"/>
          <w:szCs w:val="28"/>
        </w:rPr>
        <w:t>FUNDAMENTE ALE ŞTIINŢEI MILITARE</w:t>
      </w:r>
    </w:p>
    <w:p w:rsidR="003050DC" w:rsidRPr="003050DC" w:rsidRDefault="003050DC" w:rsidP="003050DC">
      <w:pPr>
        <w:pStyle w:val="Sub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0DC">
        <w:rPr>
          <w:rFonts w:ascii="Times New Roman" w:hAnsi="Times New Roman" w:cs="Times New Roman"/>
          <w:bCs w:val="0"/>
          <w:sz w:val="28"/>
          <w:szCs w:val="28"/>
        </w:rPr>
        <w:t>ȘI COOPERAREA CIVIL-MILITARĂ</w:t>
      </w:r>
    </w:p>
    <w:p w:rsidR="0070346D" w:rsidRPr="00381028" w:rsidRDefault="00381028" w:rsidP="000E73FE">
      <w:pPr>
        <w:pStyle w:val="Sub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02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0346D" w:rsidRPr="00940B30" w:rsidRDefault="0070346D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940B30">
        <w:rPr>
          <w:rFonts w:ascii="Times New Roman" w:hAnsi="Times New Roman" w:cs="Times New Roman"/>
          <w:sz w:val="28"/>
          <w:szCs w:val="28"/>
          <w:lang w:val="ro-RO"/>
        </w:rPr>
        <w:t>Specializarea</w:t>
      </w:r>
      <w:r w:rsidRPr="00940B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1028" w:rsidRPr="00381028">
        <w:rPr>
          <w:rFonts w:ascii="Times New Roman" w:hAnsi="Times New Roman" w:cs="Times New Roman"/>
          <w:sz w:val="28"/>
          <w:szCs w:val="28"/>
          <w:lang w:val="en-US"/>
        </w:rPr>
        <w:t>securitate şi apărare</w:t>
      </w:r>
    </w:p>
    <w:p w:rsidR="0070346D" w:rsidRPr="00940B30" w:rsidRDefault="0070346D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0346D" w:rsidRPr="00940B30" w:rsidRDefault="0070346D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0346D" w:rsidRPr="00940B30" w:rsidRDefault="0070346D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0346D" w:rsidRDefault="0070346D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0346D" w:rsidRDefault="0070346D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381028" w:rsidRDefault="00381028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381028" w:rsidRDefault="00381028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381028" w:rsidRDefault="00381028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381028" w:rsidRPr="00940B30" w:rsidRDefault="00381028" w:rsidP="000E73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70346D" w:rsidRPr="001579C7" w:rsidRDefault="0070346D" w:rsidP="000E73F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I. PRELIMINARII</w:t>
      </w:r>
    </w:p>
    <w:p w:rsidR="0070346D" w:rsidRPr="001579C7" w:rsidRDefault="0070346D" w:rsidP="000E7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>Ştiinţa militară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este un sistem de cunoştinţe referitoare la legile şi principiile luptei armate, la formele de organizare, pregătire şi întrebuinţarea forţelor armate în război. Ştiinţa militară şi-a avut şi are obiectul ei de studiu: componenta militară a acţiunii umane şi, în principal războiul, nu doar războiul. Disciplina „Fundamente ale ştiinţei miliatre. Cooperarea civil-militară”, este o disciplină fundamentală, care se va studia modular. La modulul I „Fundamente ale ştiinţei miliatre” </w:t>
      </w:r>
      <w:r w:rsidR="00381028" w:rsidRPr="001579C7">
        <w:rPr>
          <w:rFonts w:ascii="Times New Roman" w:hAnsi="Times New Roman" w:cs="Times New Roman"/>
          <w:sz w:val="24"/>
          <w:szCs w:val="24"/>
          <w:lang w:val="ro-RO"/>
        </w:rPr>
        <w:t>audienţii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vor fi instruiţi în înţelegerea şi analiza fenomenului militar şi anume al războiului. Cunoştinţele primite la modulul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dat va permite </w:t>
      </w:r>
      <w:r w:rsidR="00381028" w:rsidRPr="001579C7">
        <w:rPr>
          <w:rFonts w:ascii="Times New Roman" w:hAnsi="Times New Roman" w:cs="Times New Roman"/>
          <w:sz w:val="24"/>
          <w:szCs w:val="24"/>
          <w:lang w:val="ro-RO"/>
        </w:rPr>
        <w:t>audienţi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să se orienteze mai bine în spectrul larg al ştiinţei militare şi vor sta la baza studierii celorlalte discipline militare. </w:t>
      </w:r>
    </w:p>
    <w:p w:rsidR="0070346D" w:rsidRPr="001579C7" w:rsidRDefault="0070346D" w:rsidP="000E73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>Disciplina „Fundamente ale ştiinţei miliatre” se studiază în complex cu următoarele disciplini: artă militară, operaţii întrunite,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>planificarea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>operaţiilor întrunite, securitate naţională şi internaţională şi doctrine politico–militare, studii de securitate şi apărate.</w:t>
      </w:r>
    </w:p>
    <w:p w:rsidR="0070346D" w:rsidRPr="001579C7" w:rsidRDefault="0070346D" w:rsidP="000E73FE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9C7">
        <w:rPr>
          <w:rFonts w:ascii="Times New Roman" w:hAnsi="Times New Roman" w:cs="Times New Roman"/>
          <w:sz w:val="24"/>
          <w:szCs w:val="24"/>
        </w:rPr>
        <w:t xml:space="preserve">Disciplina </w:t>
      </w:r>
      <w:r w:rsidRPr="001579C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1579C7">
        <w:rPr>
          <w:rFonts w:ascii="Times New Roman" w:hAnsi="Times New Roman" w:cs="Times New Roman"/>
          <w:sz w:val="24"/>
          <w:szCs w:val="24"/>
        </w:rPr>
        <w:t>Fundamente ale ştiinţei miliatre</w:t>
      </w:r>
      <w:r w:rsidRPr="001579C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579C7">
        <w:rPr>
          <w:rFonts w:ascii="Times New Roman" w:hAnsi="Times New Roman" w:cs="Times New Roman"/>
          <w:sz w:val="24"/>
          <w:szCs w:val="24"/>
        </w:rPr>
        <w:t xml:space="preserve"> are ca scop pregătirea </w:t>
      </w:r>
      <w:r w:rsidR="00381028" w:rsidRPr="001579C7">
        <w:rPr>
          <w:rFonts w:ascii="Times New Roman" w:hAnsi="Times New Roman" w:cs="Times New Roman"/>
          <w:sz w:val="24"/>
          <w:szCs w:val="24"/>
        </w:rPr>
        <w:t>audienţilor</w:t>
      </w:r>
      <w:r w:rsidRPr="001579C7">
        <w:rPr>
          <w:rFonts w:ascii="Times New Roman" w:hAnsi="Times New Roman" w:cs="Times New Roman"/>
          <w:sz w:val="24"/>
          <w:szCs w:val="24"/>
        </w:rPr>
        <w:t xml:space="preserve"> pentru a fi capabil să analizeze şi să sintetizeze fenomenele militare şi anume fenomenul războiului. </w:t>
      </w:r>
    </w:p>
    <w:p w:rsidR="0070346D" w:rsidRPr="001579C7" w:rsidRDefault="0070346D" w:rsidP="000E73FE">
      <w:pPr>
        <w:pStyle w:val="1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79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Obiectivul principal al disciplinei este formarea la </w:t>
      </w:r>
      <w:r w:rsidR="00381028" w:rsidRPr="001579C7">
        <w:rPr>
          <w:rFonts w:ascii="Times New Roman" w:hAnsi="Times New Roman" w:cs="Times New Roman"/>
          <w:b w:val="0"/>
          <w:sz w:val="24"/>
          <w:szCs w:val="24"/>
        </w:rPr>
        <w:t>audienţi</w:t>
      </w:r>
      <w:r w:rsidR="00381028" w:rsidRPr="001579C7">
        <w:rPr>
          <w:rFonts w:ascii="Times New Roman" w:hAnsi="Times New Roman" w:cs="Times New Roman"/>
          <w:sz w:val="24"/>
          <w:szCs w:val="24"/>
        </w:rPr>
        <w:t xml:space="preserve"> </w:t>
      </w:r>
      <w:r w:rsidRPr="001579C7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1579C7" w:rsidRPr="001579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579C7">
        <w:rPr>
          <w:rFonts w:ascii="Times New Roman" w:hAnsi="Times New Roman" w:cs="Times New Roman"/>
          <w:b w:val="0"/>
          <w:bCs w:val="0"/>
          <w:sz w:val="24"/>
          <w:szCs w:val="24"/>
        </w:rPr>
        <w:t>deprinderilor de</w:t>
      </w:r>
      <w:r w:rsidR="001579C7" w:rsidRPr="001579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579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analiză şi sinteză </w:t>
      </w:r>
      <w:r w:rsidR="001579C7" w:rsidRPr="001579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Pr="001579C7">
        <w:rPr>
          <w:rFonts w:ascii="Times New Roman" w:hAnsi="Times New Roman" w:cs="Times New Roman"/>
          <w:b w:val="0"/>
          <w:bCs w:val="0"/>
          <w:sz w:val="24"/>
          <w:szCs w:val="24"/>
        </w:rPr>
        <w:t>fenomenului militar.</w:t>
      </w:r>
    </w:p>
    <w:p w:rsidR="0070346D" w:rsidRPr="001579C7" w:rsidRDefault="0070346D" w:rsidP="000E73F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Înstruirea ofiţerilor 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>audienţi</w:t>
      </w:r>
      <w:r w:rsidR="001579C7" w:rsidRPr="00157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>se va desfăşura sub urmărtoarele forme: prelegeri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seminare şi studiu de caz. La prelegeri se va preda materialul teoretic, având ca scop ca la finele şedinţei ofiţerul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audient 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>să definească şi să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>cunoască aspectele teoretice ale temei. La seminare se va dezbate materialul predat în cadrul prelegerilor, având scopul ca la finele şedinţei ofiţerul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audi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ent să înţeleagă şi să explice aspectele teoretice ale temei. Pe durata desfăşurării studiului de caz, ofiţerii 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audienţi 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>vor analiza diferite fenomene militare şi la finele studiului vor fi capabil</w:t>
      </w:r>
      <w:r w:rsidR="001579C7" w:rsidRPr="001579C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 să dee rezumate clare acestor fenomene. </w:t>
      </w:r>
    </w:p>
    <w:p w:rsidR="0070346D" w:rsidRPr="00940B30" w:rsidRDefault="0070346D" w:rsidP="008B0414">
      <w:pPr>
        <w:pStyle w:val="Heading1"/>
        <w:jc w:val="center"/>
        <w:rPr>
          <w:rFonts w:ascii="Times New Roman" w:hAnsi="Times New Roman" w:cs="Times New Roman"/>
        </w:rPr>
      </w:pPr>
      <w:r w:rsidRPr="00940B30">
        <w:rPr>
          <w:rFonts w:ascii="Times New Roman" w:hAnsi="Times New Roman" w:cs="Times New Roman"/>
        </w:rPr>
        <w:t>II. OBIECTIVELE GENERALE</w:t>
      </w:r>
      <w:r w:rsidR="001579C7">
        <w:rPr>
          <w:rFonts w:ascii="Times New Roman" w:hAnsi="Times New Roman" w:cs="Times New Roman"/>
        </w:rPr>
        <w:t xml:space="preserve"> </w:t>
      </w:r>
      <w:r w:rsidRPr="00940B30">
        <w:rPr>
          <w:rFonts w:ascii="Times New Roman" w:hAnsi="Times New Roman" w:cs="Times New Roman"/>
        </w:rPr>
        <w:t>ALE DISCIPLINEI</w:t>
      </w:r>
    </w:p>
    <w:p w:rsidR="001579C7" w:rsidRPr="001579C7" w:rsidRDefault="001579C7" w:rsidP="001579C7">
      <w:pPr>
        <w:spacing w:after="0"/>
        <w:ind w:firstLine="851"/>
        <w:jc w:val="both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Competenţele studenţilor militari la disciplina dată se definesc în termeni de </w:t>
      </w:r>
      <w:r w:rsidRPr="001579C7">
        <w:rPr>
          <w:rFonts w:ascii="Times New Roman" w:hAnsi="Times New Roman" w:cs="Times New Roman"/>
          <w:b/>
          <w:i/>
          <w:lang w:val="ro-RO"/>
        </w:rPr>
        <w:t>cunoştinţe, capacităţi şi aptitudini</w:t>
      </w:r>
      <w:r w:rsidRPr="001579C7">
        <w:rPr>
          <w:rFonts w:ascii="Times New Roman" w:hAnsi="Times New Roman" w:cs="Times New Roman"/>
          <w:lang w:val="ro-RO"/>
        </w:rPr>
        <w:t>.</w:t>
      </w:r>
    </w:p>
    <w:p w:rsidR="001579C7" w:rsidRPr="001579C7" w:rsidRDefault="001579C7" w:rsidP="001579C7">
      <w:pPr>
        <w:pStyle w:val="Title"/>
        <w:ind w:firstLine="851"/>
        <w:jc w:val="both"/>
        <w:rPr>
          <w:rFonts w:ascii="Times New Roman" w:hAnsi="Times New Roman" w:cs="Times New Roman"/>
          <w:b w:val="0"/>
          <w:iCs/>
        </w:rPr>
      </w:pPr>
      <w:r w:rsidRPr="001579C7">
        <w:rPr>
          <w:rFonts w:ascii="Times New Roman" w:hAnsi="Times New Roman" w:cs="Times New Roman"/>
          <w:b w:val="0"/>
          <w:iCs/>
        </w:rPr>
        <w:t>Studenţii vor dobândi deprinderile teoretice necesare desfăşurării activităţilor specifice domeniului şiinţei miliare.</w:t>
      </w:r>
    </w:p>
    <w:p w:rsidR="001579C7" w:rsidRPr="001579C7" w:rsidRDefault="001579C7" w:rsidP="001579C7">
      <w:pPr>
        <w:pStyle w:val="1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C7">
        <w:rPr>
          <w:rStyle w:val="FontStyle105"/>
          <w:sz w:val="24"/>
          <w:szCs w:val="24"/>
          <w:lang w:eastAsia="ro-RO"/>
        </w:rPr>
        <w:t>Scopul cursului: o</w:t>
      </w:r>
      <w:r w:rsidRPr="001579C7">
        <w:rPr>
          <w:rFonts w:ascii="Times New Roman" w:hAnsi="Times New Roman" w:cs="Times New Roman"/>
          <w:b w:val="0"/>
          <w:sz w:val="24"/>
          <w:szCs w:val="24"/>
        </w:rPr>
        <w:t>biectivul principal al disciplinei este formarea la studenţi a deprinderilor de analiză şi sinteză a fenomenului militar.</w:t>
      </w:r>
    </w:p>
    <w:p w:rsidR="001579C7" w:rsidRPr="001579C7" w:rsidRDefault="001579C7" w:rsidP="001579C7">
      <w:pPr>
        <w:spacing w:after="0"/>
        <w:ind w:firstLine="851"/>
        <w:jc w:val="both"/>
        <w:rPr>
          <w:rStyle w:val="FontStyle105"/>
          <w:sz w:val="24"/>
          <w:szCs w:val="24"/>
          <w:u w:val="single"/>
          <w:lang w:val="ro-RO" w:eastAsia="ro-RO"/>
        </w:rPr>
      </w:pPr>
      <w:r w:rsidRPr="001579C7">
        <w:rPr>
          <w:rStyle w:val="FontStyle105"/>
          <w:sz w:val="24"/>
          <w:szCs w:val="24"/>
          <w:lang w:val="ro-RO" w:eastAsia="ro-RO"/>
        </w:rPr>
        <w:t>Obiectivele cursului</w:t>
      </w:r>
    </w:p>
    <w:p w:rsidR="001579C7" w:rsidRPr="001579C7" w:rsidRDefault="001579C7" w:rsidP="001579C7">
      <w:pPr>
        <w:tabs>
          <w:tab w:val="left" w:pos="993"/>
        </w:tabs>
        <w:spacing w:after="0"/>
        <w:ind w:firstLine="284"/>
        <w:rPr>
          <w:rFonts w:ascii="Times New Roman" w:hAnsi="Times New Roman" w:cs="Times New Roman"/>
          <w:b/>
          <w:iCs/>
          <w:lang w:val="ro-RO"/>
        </w:rPr>
      </w:pPr>
      <w:r w:rsidRPr="001579C7">
        <w:rPr>
          <w:rFonts w:ascii="Times New Roman" w:hAnsi="Times New Roman" w:cs="Times New Roman"/>
          <w:b/>
          <w:i/>
          <w:iCs/>
          <w:lang w:val="ro-RO"/>
        </w:rPr>
        <w:t>La nivel de cunoastere</w:t>
      </w:r>
      <w:r w:rsidRPr="001579C7">
        <w:rPr>
          <w:rFonts w:ascii="Times New Roman" w:hAnsi="Times New Roman" w:cs="Times New Roman"/>
          <w:b/>
          <w:iCs/>
          <w:lang w:val="ro-RO"/>
        </w:rPr>
        <w:t xml:space="preserve"> </w:t>
      </w:r>
      <w:r w:rsidRPr="001579C7">
        <w:rPr>
          <w:rFonts w:ascii="Times New Roman" w:hAnsi="Times New Roman" w:cs="Times New Roman"/>
          <w:b/>
          <w:i/>
          <w:iCs/>
          <w:lang w:val="ro-RO"/>
        </w:rPr>
        <w:t>şi înţelegere: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cunoască particularităţile fenomenului militar modern;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definească noţiunile şi conceptele specifice ştiinţei militare;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explice formele principale ale luptei armate;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în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>eleagă ra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 xml:space="preserve">iunile sociale a luptei armate, definirea conceptelor specifice politicilor </w:t>
      </w:r>
      <w:r w:rsidRPr="001579C7">
        <w:rPr>
          <w:rFonts w:ascii="Tahoma" w:hAnsi="Tahoma" w:cs="Times New Roman"/>
          <w:sz w:val="24"/>
        </w:rPr>
        <w:t>ș</w:t>
      </w:r>
      <w:r w:rsidRPr="001579C7">
        <w:rPr>
          <w:rFonts w:ascii="Times New Roman" w:hAnsi="Times New Roman" w:cs="Times New Roman"/>
          <w:sz w:val="24"/>
        </w:rPr>
        <w:t>i strategiilor de securitate na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 xml:space="preserve">ională </w:t>
      </w:r>
      <w:r w:rsidRPr="001579C7">
        <w:rPr>
          <w:rFonts w:ascii="Tahoma" w:hAnsi="Tahoma" w:cs="Times New Roman"/>
          <w:sz w:val="24"/>
        </w:rPr>
        <w:t>ș</w:t>
      </w:r>
      <w:r w:rsidRPr="001579C7">
        <w:rPr>
          <w:rFonts w:ascii="Times New Roman" w:hAnsi="Times New Roman" w:cs="Times New Roman"/>
          <w:sz w:val="24"/>
        </w:rPr>
        <w:t>i interna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 xml:space="preserve">ională, teoriei generale a </w:t>
      </w:r>
      <w:r w:rsidRPr="001579C7">
        <w:rPr>
          <w:rFonts w:ascii="Tahoma" w:hAnsi="Tahoma" w:cs="Times New Roman"/>
          <w:sz w:val="24"/>
        </w:rPr>
        <w:t>ș</w:t>
      </w:r>
      <w:r w:rsidRPr="001579C7">
        <w:rPr>
          <w:rFonts w:ascii="Times New Roman" w:hAnsi="Times New Roman" w:cs="Times New Roman"/>
          <w:sz w:val="24"/>
        </w:rPr>
        <w:t>tiin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>ei militare şi artei militare.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cunoască noţiunea de strategie, arta operativă şi tactică şi poziţia lor în structura ştiinţei militare;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înţeleagă obiectul de studiu al ştiinţei militare, a metodelor şi tehnicilor de investigare a acesteia, precum şi a particularităţilor luptei armate în conflictele moderne;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descrie principalele caracteristici ale fenomenului militar contemporan precum şi caracteristicile conflictelor militare în epoca modernă şi contremporană;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lastRenderedPageBreak/>
        <w:t>să înţeleagă noile dimensiuni ale războiului, ca instrument politic în relaţiile internaţionale şi interstatale şi cunoaşterea mutaţiilor profunde ce s-au produs în conţinutul şi fizionomia acestuia;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rezume impactul revoluţiei în afacerile militare asupra fenomenului militar şi evoluţiei artei militare;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înţeleagă fenomenele, legile, principiile şi normele ce caracteizează războiul ca fenomen social;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explice modalităţile de concretizare a cunoştiinţelor teoretice în practica războiului.</w:t>
      </w:r>
    </w:p>
    <w:p w:rsidR="001579C7" w:rsidRPr="001579C7" w:rsidRDefault="001579C7" w:rsidP="001579C7">
      <w:pPr>
        <w:pStyle w:val="1"/>
        <w:numPr>
          <w:ilvl w:val="0"/>
          <w:numId w:val="5"/>
        </w:numPr>
        <w:tabs>
          <w:tab w:val="left" w:pos="-709"/>
          <w:tab w:val="left" w:pos="-567"/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b/>
          <w:iCs/>
          <w:sz w:val="24"/>
        </w:rPr>
      </w:pPr>
      <w:r w:rsidRPr="001579C7">
        <w:rPr>
          <w:rFonts w:ascii="Times New Roman" w:hAnsi="Times New Roman" w:cs="Times New Roman"/>
          <w:sz w:val="24"/>
        </w:rPr>
        <w:t>să explice evolu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>ia fenomenului militar moldovenesc în contextul evolu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 xml:space="preserve">iiilor fenomenului militar regional </w:t>
      </w:r>
      <w:r w:rsidRPr="001579C7">
        <w:rPr>
          <w:rFonts w:ascii="Tahoma" w:hAnsi="Tahoma" w:cs="Times New Roman"/>
          <w:sz w:val="24"/>
        </w:rPr>
        <w:t>ș</w:t>
      </w:r>
      <w:r w:rsidRPr="001579C7">
        <w:rPr>
          <w:rFonts w:ascii="Times New Roman" w:hAnsi="Times New Roman" w:cs="Times New Roman"/>
          <w:sz w:val="24"/>
        </w:rPr>
        <w:t>i global.</w:t>
      </w:r>
    </w:p>
    <w:p w:rsidR="001579C7" w:rsidRPr="001579C7" w:rsidRDefault="001579C7" w:rsidP="001579C7">
      <w:pPr>
        <w:spacing w:after="0"/>
        <w:ind w:firstLine="851"/>
        <w:rPr>
          <w:rFonts w:ascii="Times New Roman" w:hAnsi="Times New Roman" w:cs="Times New Roman"/>
          <w:b/>
          <w:i/>
          <w:iCs/>
          <w:lang w:val="ro-RO"/>
        </w:rPr>
      </w:pPr>
      <w:r w:rsidRPr="001579C7">
        <w:rPr>
          <w:rFonts w:ascii="Times New Roman" w:hAnsi="Times New Roman" w:cs="Times New Roman"/>
          <w:b/>
          <w:i/>
          <w:iCs/>
          <w:lang w:val="ro-RO"/>
        </w:rPr>
        <w:t>La nivel de aplicare:</w:t>
      </w:r>
    </w:p>
    <w:p w:rsidR="001579C7" w:rsidRPr="001579C7" w:rsidRDefault="001579C7" w:rsidP="001579C7">
      <w:pPr>
        <w:pStyle w:val="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aplice conţinutul teoretic şi practic ale disciplinei pentru dezvoltarea culturii militare;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utilizeze adecvat noţiunile legate de fenomenul militar;</w:t>
      </w:r>
    </w:p>
    <w:p w:rsidR="001579C7" w:rsidRPr="001579C7" w:rsidRDefault="001579C7" w:rsidP="001579C7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lang w:val="pt-BR"/>
        </w:rPr>
      </w:pPr>
      <w:r w:rsidRPr="001579C7">
        <w:rPr>
          <w:rFonts w:ascii="Times New Roman" w:hAnsi="Times New Roman" w:cs="Times New Roman"/>
          <w:lang w:val="pt-BR"/>
        </w:rPr>
        <w:t>să utilizeze metodele şi tehnicile de studiu pentru înţelegerea fenomenului militar contemporan;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prezinte modele logice şi ghiduri raţionale de investigare a fenomenului militar contemporan şi aprofundarea ştiinţei militare;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  <w:lang w:val="it-IT"/>
        </w:rPr>
        <w:t>să manifeste rezonabile analize polemologice, în consonanţă cu dezvotarea societăţii şi revoluţiile în domeniul militar;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</w:rPr>
      </w:pPr>
      <w:r w:rsidRPr="001579C7">
        <w:rPr>
          <w:rFonts w:ascii="Times New Roman" w:hAnsi="Times New Roman" w:cs="Times New Roman"/>
          <w:sz w:val="24"/>
        </w:rPr>
        <w:t>să demonstreze mutaţiile ce se produc la nivelul structurilor militare la începutul secolului XXI ca urmare a evoluţiei fenomenului militar.</w:t>
      </w:r>
    </w:p>
    <w:p w:rsidR="001579C7" w:rsidRPr="001579C7" w:rsidRDefault="001579C7" w:rsidP="001579C7">
      <w:pPr>
        <w:pStyle w:val="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iCs/>
          <w:sz w:val="24"/>
          <w:lang w:val="it-IT"/>
        </w:rPr>
      </w:pPr>
      <w:r w:rsidRPr="001579C7">
        <w:rPr>
          <w:rFonts w:ascii="Times New Roman" w:hAnsi="Times New Roman" w:cs="Times New Roman"/>
          <w:sz w:val="24"/>
        </w:rPr>
        <w:t xml:space="preserve">să aplice arta militară </w:t>
      </w:r>
      <w:r w:rsidRPr="001579C7">
        <w:rPr>
          <w:rFonts w:ascii="Tahoma" w:hAnsi="Tahoma" w:cs="Times New Roman"/>
          <w:sz w:val="24"/>
        </w:rPr>
        <w:t>ș</w:t>
      </w:r>
      <w:r w:rsidRPr="001579C7">
        <w:rPr>
          <w:rFonts w:ascii="Times New Roman" w:hAnsi="Times New Roman" w:cs="Times New Roman"/>
          <w:sz w:val="24"/>
        </w:rPr>
        <w:t>i să utilizeze capabilită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>ile armei/specialită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>ii militare pentru solu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>ionarea problemelor specifice în diferite contexte situa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>ionale;</w:t>
      </w:r>
    </w:p>
    <w:p w:rsidR="001579C7" w:rsidRPr="001579C7" w:rsidRDefault="001579C7" w:rsidP="001579C7">
      <w:pPr>
        <w:pStyle w:val="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iCs/>
          <w:sz w:val="24"/>
          <w:lang w:val="it-IT"/>
        </w:rPr>
      </w:pPr>
      <w:r w:rsidRPr="001579C7">
        <w:rPr>
          <w:rFonts w:ascii="Times New Roman" w:hAnsi="Times New Roman" w:cs="Times New Roman"/>
          <w:sz w:val="24"/>
          <w:lang w:val="it-IT"/>
        </w:rPr>
        <w:t xml:space="preserve">să </w:t>
      </w:r>
      <w:r w:rsidRPr="001579C7">
        <w:rPr>
          <w:rFonts w:ascii="Times New Roman" w:hAnsi="Times New Roman" w:cs="Times New Roman"/>
          <w:sz w:val="24"/>
        </w:rPr>
        <w:t>aplice tehnicile militare de ac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>iune individuală în diferite contexte situa</w:t>
      </w:r>
      <w:r w:rsidRPr="001579C7">
        <w:rPr>
          <w:rFonts w:ascii="Tahoma" w:hAnsi="Tahoma" w:cs="Times New Roman"/>
          <w:sz w:val="24"/>
        </w:rPr>
        <w:t>ț</w:t>
      </w:r>
      <w:r w:rsidRPr="001579C7">
        <w:rPr>
          <w:rFonts w:ascii="Times New Roman" w:hAnsi="Times New Roman" w:cs="Times New Roman"/>
          <w:sz w:val="24"/>
        </w:rPr>
        <w:t>ionale.</w:t>
      </w:r>
    </w:p>
    <w:p w:rsidR="0070346D" w:rsidRPr="001579C7" w:rsidRDefault="0070346D" w:rsidP="001579C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70346D" w:rsidRDefault="0070346D" w:rsidP="008B0414">
      <w:pPr>
        <w:pStyle w:val="Heading2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79C7">
        <w:rPr>
          <w:rFonts w:ascii="Times New Roman" w:hAnsi="Times New Roman" w:cs="Times New Roman"/>
          <w:sz w:val="24"/>
          <w:szCs w:val="24"/>
        </w:rPr>
        <w:t>III. ADMINISTRAREA DISCIPLINEI</w:t>
      </w:r>
    </w:p>
    <w:p w:rsidR="00A950E7" w:rsidRPr="00A950E7" w:rsidRDefault="00A950E7" w:rsidP="00A950E7">
      <w:pPr>
        <w:spacing w:after="0"/>
        <w:rPr>
          <w:lang w:val="ro-RO"/>
        </w:rPr>
      </w:pPr>
    </w:p>
    <w:tbl>
      <w:tblPr>
        <w:tblW w:w="10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07"/>
        <w:gridCol w:w="569"/>
        <w:gridCol w:w="709"/>
        <w:gridCol w:w="708"/>
        <w:gridCol w:w="567"/>
        <w:gridCol w:w="567"/>
        <w:gridCol w:w="709"/>
        <w:gridCol w:w="709"/>
        <w:gridCol w:w="1134"/>
        <w:gridCol w:w="2074"/>
      </w:tblGrid>
      <w:tr w:rsidR="001579C7" w:rsidRPr="00E44096" w:rsidTr="006F60E4">
        <w:tc>
          <w:tcPr>
            <w:tcW w:w="1702" w:type="dxa"/>
            <w:vMerge w:val="restart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Codul disciplinei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 studii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</w:t>
            </w:r>
          </w:p>
        </w:tc>
        <w:tc>
          <w:tcPr>
            <w:tcW w:w="1417" w:type="dxa"/>
            <w:gridSpan w:val="2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total de ore</w:t>
            </w:r>
          </w:p>
        </w:tc>
        <w:tc>
          <w:tcPr>
            <w:tcW w:w="1843" w:type="dxa"/>
            <w:gridSpan w:val="3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Repartizarea orelor de contact direct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</w:t>
            </w:r>
          </w:p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credite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2074" w:type="dxa"/>
            <w:vMerge w:val="restart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Cadrul didactic</w:t>
            </w:r>
          </w:p>
        </w:tc>
      </w:tr>
      <w:tr w:rsidR="001579C7" w:rsidRPr="00E44096" w:rsidTr="006F60E4">
        <w:trPr>
          <w:cantSplit/>
          <w:trHeight w:val="1283"/>
        </w:trPr>
        <w:tc>
          <w:tcPr>
            <w:tcW w:w="1702" w:type="dxa"/>
            <w:vMerge/>
          </w:tcPr>
          <w:p w:rsidR="001579C7" w:rsidRPr="001579C7" w:rsidRDefault="001579C7" w:rsidP="00A95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7" w:type="dxa"/>
            <w:vMerge/>
          </w:tcPr>
          <w:p w:rsidR="001579C7" w:rsidRPr="001579C7" w:rsidRDefault="001579C7" w:rsidP="00A950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9" w:type="dxa"/>
            <w:vMerge/>
          </w:tcPr>
          <w:p w:rsidR="001579C7" w:rsidRPr="001579C7" w:rsidRDefault="001579C7" w:rsidP="00A95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</w:rPr>
              <w:t>Contact direct</w:t>
            </w:r>
          </w:p>
        </w:tc>
        <w:tc>
          <w:tcPr>
            <w:tcW w:w="708" w:type="dxa"/>
            <w:textDirection w:val="btLr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Lucru individual</w:t>
            </w:r>
          </w:p>
        </w:tc>
        <w:tc>
          <w:tcPr>
            <w:tcW w:w="567" w:type="dxa"/>
            <w:textDirection w:val="btLr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Prelegeri</w:t>
            </w:r>
          </w:p>
        </w:tc>
        <w:tc>
          <w:tcPr>
            <w:tcW w:w="567" w:type="dxa"/>
            <w:textDirection w:val="btLr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Seminare</w:t>
            </w:r>
          </w:p>
        </w:tc>
        <w:tc>
          <w:tcPr>
            <w:tcW w:w="709" w:type="dxa"/>
            <w:textDirection w:val="btLr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Lecţii practice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1579C7" w:rsidRPr="001579C7" w:rsidRDefault="001579C7" w:rsidP="00A95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:rsidR="001579C7" w:rsidRPr="001579C7" w:rsidRDefault="001579C7" w:rsidP="00A95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4" w:type="dxa"/>
            <w:vMerge/>
          </w:tcPr>
          <w:p w:rsidR="001579C7" w:rsidRPr="001579C7" w:rsidRDefault="001579C7" w:rsidP="00A950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579C7" w:rsidRPr="00E44096" w:rsidTr="006F60E4">
        <w:tc>
          <w:tcPr>
            <w:tcW w:w="1702" w:type="dxa"/>
            <w:vAlign w:val="center"/>
          </w:tcPr>
          <w:p w:rsidR="001579C7" w:rsidRPr="00A950E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F.01.O.00</w:t>
            </w:r>
            <w:r w:rsidR="00A950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  <w:p w:rsidR="001579C7" w:rsidRPr="001579C7" w:rsidRDefault="007D07CA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(securitate  și apărare</w:t>
            </w:r>
            <w:r w:rsidR="001579C7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707" w:type="dxa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69" w:type="dxa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09" w:type="dxa"/>
            <w:vAlign w:val="center"/>
          </w:tcPr>
          <w:p w:rsidR="001579C7" w:rsidRPr="001579C7" w:rsidRDefault="00A950E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8" w:type="dxa"/>
            <w:vAlign w:val="center"/>
          </w:tcPr>
          <w:p w:rsidR="001579C7" w:rsidRPr="001579C7" w:rsidRDefault="00A950E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567" w:type="dxa"/>
            <w:vAlign w:val="center"/>
          </w:tcPr>
          <w:p w:rsidR="001579C7" w:rsidRPr="001579C7" w:rsidRDefault="00A950E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567" w:type="dxa"/>
            <w:vAlign w:val="center"/>
          </w:tcPr>
          <w:p w:rsidR="001579C7" w:rsidRPr="001579C7" w:rsidRDefault="00A950E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709" w:type="dxa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579C7" w:rsidRPr="001579C7" w:rsidRDefault="00A950E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(oral)</w:t>
            </w:r>
          </w:p>
        </w:tc>
        <w:tc>
          <w:tcPr>
            <w:tcW w:w="2074" w:type="dxa"/>
            <w:vAlign w:val="center"/>
          </w:tcPr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Gheorghe</w:t>
            </w:r>
          </w:p>
          <w:p w:rsidR="001579C7" w:rsidRPr="001579C7" w:rsidRDefault="001579C7" w:rsidP="00A95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MEREU</w:t>
            </w:r>
            <w:r w:rsidRPr="001579C7">
              <w:rPr>
                <w:rFonts w:cs="Times New Roman"/>
                <w:sz w:val="24"/>
                <w:szCs w:val="24"/>
                <w:lang w:val="ro-RO"/>
              </w:rPr>
              <w:t>Ț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</w:p>
        </w:tc>
      </w:tr>
    </w:tbl>
    <w:p w:rsidR="001579C7" w:rsidRDefault="001579C7" w:rsidP="001579C7">
      <w:pPr>
        <w:rPr>
          <w:lang w:val="ro-RO"/>
        </w:rPr>
      </w:pPr>
    </w:p>
    <w:p w:rsidR="0070346D" w:rsidRPr="001579C7" w:rsidRDefault="0070346D" w:rsidP="000E73F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0346D" w:rsidRPr="001579C7" w:rsidRDefault="0070346D" w:rsidP="000E73F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0346D" w:rsidRPr="001579C7" w:rsidRDefault="0070346D" w:rsidP="000E73F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0346D" w:rsidRPr="001579C7" w:rsidRDefault="0070346D" w:rsidP="000E73F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0346D" w:rsidRPr="001579C7" w:rsidRDefault="0070346D" w:rsidP="000E73F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0346D" w:rsidRPr="001579C7" w:rsidRDefault="0070346D" w:rsidP="006670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b/>
          <w:bCs/>
          <w:sz w:val="24"/>
          <w:szCs w:val="24"/>
          <w:lang w:val="ro-RO"/>
        </w:rPr>
        <w:t>IV. TEMATICA ŞI REPARTIZAREA ORIENTATIVĂ A ORELOR</w:t>
      </w:r>
    </w:p>
    <w:p w:rsidR="00A950E7" w:rsidRPr="00A950E7" w:rsidRDefault="00A950E7" w:rsidP="00A950E7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rPr>
          <w:rFonts w:ascii="Times New Roman" w:hAnsi="Times New Roman" w:cs="Times New Roman"/>
          <w:bCs/>
          <w:lang w:val="ro-RO"/>
        </w:rPr>
      </w:pPr>
      <w:r w:rsidRPr="00A950E7">
        <w:rPr>
          <w:rFonts w:ascii="Times New Roman" w:hAnsi="Times New Roman" w:cs="Times New Roman"/>
          <w:bCs/>
          <w:lang w:val="ro-RO"/>
        </w:rPr>
        <w:t>la curs / prelegeri</w:t>
      </w:r>
    </w:p>
    <w:p w:rsidR="0070346D" w:rsidRPr="001579C7" w:rsidRDefault="0070346D" w:rsidP="000E73FE">
      <w:pPr>
        <w:pStyle w:val="Footer"/>
        <w:tabs>
          <w:tab w:val="clear" w:pos="4153"/>
          <w:tab w:val="clear" w:pos="8306"/>
        </w:tabs>
        <w:rPr>
          <w:rFonts w:ascii="Times New Roman" w:hAnsi="Times New Roman" w:cs="Times New Roman"/>
          <w:lang w:val="ro-RO"/>
        </w:rPr>
      </w:pPr>
    </w:p>
    <w:tbl>
      <w:tblPr>
        <w:tblW w:w="9540" w:type="dxa"/>
        <w:tblInd w:w="-10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0"/>
        <w:gridCol w:w="6660"/>
        <w:gridCol w:w="1980"/>
      </w:tblGrid>
      <w:tr w:rsidR="0070346D" w:rsidRPr="001579C7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E7" w:rsidRPr="00A950E7" w:rsidRDefault="00A950E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950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70346D" w:rsidRPr="001579C7" w:rsidRDefault="00A950E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950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6D" w:rsidRPr="00A950E7" w:rsidRDefault="00A950E7" w:rsidP="00DD2D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950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E7" w:rsidRDefault="0070346D" w:rsidP="00A950E7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1579C7">
              <w:rPr>
                <w:rFonts w:ascii="Times New Roman" w:hAnsi="Times New Roman" w:cs="Times New Roman"/>
              </w:rPr>
              <w:t xml:space="preserve">Număr </w:t>
            </w:r>
          </w:p>
          <w:p w:rsidR="0070346D" w:rsidRPr="001579C7" w:rsidRDefault="0070346D" w:rsidP="00A950E7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1579C7">
              <w:rPr>
                <w:rFonts w:ascii="Times New Roman" w:hAnsi="Times New Roman" w:cs="Times New Roman"/>
              </w:rPr>
              <w:t>de ore</w:t>
            </w:r>
          </w:p>
        </w:tc>
      </w:tr>
      <w:tr w:rsidR="0070346D" w:rsidRPr="001579C7">
        <w:tc>
          <w:tcPr>
            <w:tcW w:w="900" w:type="dxa"/>
            <w:tcBorders>
              <w:lef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660" w:type="dxa"/>
          </w:tcPr>
          <w:p w:rsidR="0070346D" w:rsidRPr="001579C7" w:rsidRDefault="0070346D" w:rsidP="004A0AE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Fenomenul</w:t>
            </w:r>
            <w:r w:rsidRPr="0015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militar</w:t>
            </w:r>
            <w:r w:rsidRPr="0015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contemporan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900" w:type="dxa"/>
            <w:tcBorders>
              <w:lef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660" w:type="dxa"/>
            <w:vAlign w:val="center"/>
          </w:tcPr>
          <w:p w:rsidR="0070346D" w:rsidRPr="001579C7" w:rsidRDefault="0070346D" w:rsidP="004A0AE6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Războil ca fenomen social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900" w:type="dxa"/>
            <w:tcBorders>
              <w:lef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660" w:type="dxa"/>
            <w:vAlign w:val="center"/>
          </w:tcPr>
          <w:p w:rsidR="0070346D" w:rsidRPr="001579C7" w:rsidRDefault="0070346D" w:rsidP="004A0AE6">
            <w:pPr>
              <w:pStyle w:val="TableText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Tipuri de războaie, forme şi proceduri ale acţiunilor de luptă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900" w:type="dxa"/>
            <w:tcBorders>
              <w:lef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6660" w:type="dxa"/>
            <w:vAlign w:val="center"/>
          </w:tcPr>
          <w:p w:rsidR="0070346D" w:rsidRPr="001579C7" w:rsidRDefault="0070346D" w:rsidP="004A0AE6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Concept de strategie </w:t>
            </w:r>
            <w:r w:rsidR="004A0AE6">
              <w:rPr>
                <w:rFonts w:ascii="Times New Roman" w:hAnsi="Times New Roman" w:cs="Times New Roman"/>
                <w:sz w:val="24"/>
                <w:szCs w:val="24"/>
              </w:rPr>
              <w:t>militară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900" w:type="dxa"/>
            <w:tcBorders>
              <w:lef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6660" w:type="dxa"/>
            <w:vAlign w:val="center"/>
          </w:tcPr>
          <w:p w:rsidR="0070346D" w:rsidRPr="001579C7" w:rsidRDefault="0070346D" w:rsidP="004A0AE6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Fundamente ale strategiei luptei armate (strategia operaţională)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900" w:type="dxa"/>
            <w:tcBorders>
              <w:lef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6660" w:type="dxa"/>
            <w:vAlign w:val="center"/>
          </w:tcPr>
          <w:p w:rsidR="0070346D" w:rsidRPr="001579C7" w:rsidRDefault="0070346D" w:rsidP="004A0AE6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Operaţia militară ca formă a luptei armate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900" w:type="dxa"/>
            <w:tcBorders>
              <w:lef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6660" w:type="dxa"/>
            <w:vAlign w:val="center"/>
          </w:tcPr>
          <w:p w:rsidR="0070346D" w:rsidRPr="001579C7" w:rsidRDefault="0070346D" w:rsidP="004A0AE6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  <w:r w:rsidRPr="00157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Fizionomia operaţiilor întrunite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900" w:type="dxa"/>
            <w:tcBorders>
              <w:lef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6660" w:type="dxa"/>
            <w:vAlign w:val="center"/>
          </w:tcPr>
          <w:p w:rsidR="0070346D" w:rsidRPr="001579C7" w:rsidRDefault="0070346D" w:rsidP="004A0AE6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  <w:highlight w:val="red"/>
              </w:rPr>
            </w:pPr>
            <w:r w:rsidRPr="00157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Spaţiul şi timpul în acţiunea militară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70346D" w:rsidRPr="001579C7" w:rsidRDefault="0070346D" w:rsidP="004A0AE6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7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Manifestarea mobilităţii în operaţiile întrunite multinaţionale 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DD2DAE">
            <w:p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6D" w:rsidRPr="001579C7" w:rsidRDefault="0070346D" w:rsidP="00A950E7">
            <w:pPr>
              <w:pStyle w:val="Footer"/>
              <w:rPr>
                <w:rFonts w:ascii="Times New Roman" w:hAnsi="Times New Roman" w:cs="Times New Roman"/>
                <w:b/>
                <w:bCs/>
                <w:spacing w:val="-2"/>
                <w:highlight w:val="red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Total</w:t>
            </w:r>
            <w:r w:rsidR="00A950E7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DD2D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18</w:t>
            </w:r>
          </w:p>
        </w:tc>
      </w:tr>
    </w:tbl>
    <w:p w:rsidR="00A950E7" w:rsidRDefault="00A950E7" w:rsidP="000E73FE">
      <w:pPr>
        <w:pStyle w:val="Caption"/>
        <w:jc w:val="left"/>
        <w:rPr>
          <w:rFonts w:ascii="Times New Roman" w:hAnsi="Times New Roman" w:cs="Times New Roman"/>
          <w:b w:val="0"/>
          <w:bCs w:val="0"/>
        </w:rPr>
      </w:pPr>
    </w:p>
    <w:p w:rsidR="0070346D" w:rsidRPr="001579C7" w:rsidRDefault="0070346D" w:rsidP="000E73FE">
      <w:pPr>
        <w:pStyle w:val="Caption"/>
        <w:jc w:val="left"/>
        <w:rPr>
          <w:rFonts w:ascii="Times New Roman" w:hAnsi="Times New Roman" w:cs="Times New Roman"/>
          <w:b w:val="0"/>
          <w:bCs w:val="0"/>
        </w:rPr>
      </w:pPr>
      <w:r w:rsidRPr="001579C7">
        <w:rPr>
          <w:rFonts w:ascii="Times New Roman" w:hAnsi="Times New Roman" w:cs="Times New Roman"/>
          <w:b w:val="0"/>
          <w:bCs w:val="0"/>
        </w:rPr>
        <w:t xml:space="preserve">b) </w:t>
      </w:r>
      <w:r w:rsidR="00A950E7" w:rsidRPr="00A950E7">
        <w:rPr>
          <w:rFonts w:ascii="Times New Roman" w:hAnsi="Times New Roman" w:cs="Times New Roman"/>
          <w:b w:val="0"/>
        </w:rPr>
        <w:t>seminare / lecţii de control</w:t>
      </w:r>
    </w:p>
    <w:tbl>
      <w:tblPr>
        <w:tblW w:w="9540" w:type="dxa"/>
        <w:tblInd w:w="-10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6840"/>
        <w:gridCol w:w="1980"/>
      </w:tblGrid>
      <w:tr w:rsidR="0070346D" w:rsidRPr="001579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7" w:rsidRPr="00A950E7" w:rsidRDefault="00A950E7" w:rsidP="00A9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950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70346D" w:rsidRPr="001579C7" w:rsidRDefault="00A950E7" w:rsidP="00A950E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950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A950E7" w:rsidRDefault="00A950E7" w:rsidP="00DD2D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950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7" w:rsidRDefault="0070346D" w:rsidP="00A950E7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1579C7">
              <w:rPr>
                <w:rFonts w:ascii="Times New Roman" w:hAnsi="Times New Roman" w:cs="Times New Roman"/>
              </w:rPr>
              <w:t xml:space="preserve">Număr </w:t>
            </w:r>
          </w:p>
          <w:p w:rsidR="0070346D" w:rsidRPr="001579C7" w:rsidRDefault="0070346D" w:rsidP="00A950E7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1579C7">
              <w:rPr>
                <w:rFonts w:ascii="Times New Roman" w:hAnsi="Times New Roman" w:cs="Times New Roman"/>
              </w:rPr>
              <w:t>de ore</w:t>
            </w:r>
          </w:p>
        </w:tc>
      </w:tr>
      <w:tr w:rsidR="0070346D" w:rsidRPr="001579C7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70346D" w:rsidRPr="001579C7" w:rsidRDefault="0070346D" w:rsidP="004A0AE6">
            <w:pPr>
              <w:tabs>
                <w:tab w:val="left" w:pos="56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Fenomenul</w:t>
            </w:r>
            <w:r w:rsidRPr="0015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militar</w:t>
            </w:r>
            <w:r w:rsidRPr="0015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contemporan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Tipuri de războaie, forme şi proceduri ale acţiunilor de luptă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Tipuri de războaie, forme şi proceduri ale acţiunilor de luptă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Tipuri de războaie, forme şi proceduri ale acţiunilor de luptă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Tipuri de războaie, forme şi proceduri ale acţiunilor de luptă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70346D" w:rsidRPr="00A950E7" w:rsidRDefault="0070346D" w:rsidP="004A0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Operaţia militară ca formă a luptei armate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4A0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0346D" w:rsidRPr="001579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DD2DA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A950E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Total</w:t>
            </w:r>
            <w:r w:rsidR="00A950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D" w:rsidRPr="001579C7" w:rsidRDefault="0070346D" w:rsidP="00DD2D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</w:t>
            </w:r>
          </w:p>
        </w:tc>
      </w:tr>
    </w:tbl>
    <w:p w:rsidR="0070346D" w:rsidRPr="001579C7" w:rsidRDefault="0070346D" w:rsidP="000E73F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0346D" w:rsidRDefault="0070346D" w:rsidP="00667028">
      <w:pPr>
        <w:pStyle w:val="Caption"/>
        <w:rPr>
          <w:rFonts w:ascii="Times New Roman" w:hAnsi="Times New Roman" w:cs="Times New Roman"/>
        </w:rPr>
      </w:pPr>
      <w:r w:rsidRPr="001579C7">
        <w:rPr>
          <w:rFonts w:ascii="Times New Roman" w:hAnsi="Times New Roman" w:cs="Times New Roman"/>
        </w:rPr>
        <w:t>V. OBIECTIVE DE REFERINŢĂ ŞI CONŢINUTURI</w:t>
      </w:r>
    </w:p>
    <w:tbl>
      <w:tblPr>
        <w:tblW w:w="9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500"/>
        <w:gridCol w:w="5294"/>
      </w:tblGrid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203A97" w:rsidTr="006F60E4">
        <w:trPr>
          <w:trHeight w:val="367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Tema 1. 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Fenomenul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militar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contemporan</w:t>
            </w: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476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1. 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Fenomenul</w:t>
            </w:r>
            <w:r w:rsidR="004763B0" w:rsidRPr="00476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militar</w:t>
            </w:r>
            <w:r w:rsidR="004763B0" w:rsidRPr="00476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contemporan</w:t>
            </w:r>
            <w:r w:rsidR="00476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Prelegere - 2 ore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B0" w:rsidRPr="001579C7" w:rsidRDefault="004763B0" w:rsidP="004763B0">
            <w:pPr>
              <w:spacing w:after="0"/>
              <w:ind w:right="-144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să cunoască cauzalitatea fenomenului militar contemporan;</w:t>
            </w:r>
          </w:p>
          <w:p w:rsidR="00203A97" w:rsidRPr="00203A97" w:rsidRDefault="004763B0" w:rsidP="004763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să înţeleagă şi să poată explica elementele de bază ale r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elaţiei dintre conducerea politică şi conducerea militară la etapa contemporană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B0" w:rsidRPr="001579C7" w:rsidRDefault="004763B0" w:rsidP="004763B0">
            <w:pPr>
              <w:spacing w:after="0"/>
              <w:ind w:left="-72" w:firstLine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Cauzalitatea fenomenului militar contemporan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  <w:p w:rsidR="004763B0" w:rsidRPr="001579C7" w:rsidRDefault="004763B0" w:rsidP="004763B0">
            <w:pPr>
              <w:spacing w:after="0"/>
              <w:ind w:left="-72" w:firstLine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Relaţia dintre conducerea politică şi conducerea militară la etapa contemporană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203A97" w:rsidRPr="00203A97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4763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Lecţia 2. 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Fenomenul</w:t>
            </w:r>
            <w:r w:rsidR="004763B0" w:rsidRPr="00476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militar</w:t>
            </w:r>
            <w:r w:rsidR="004763B0" w:rsidRPr="00476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63B0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contemporan</w:t>
            </w:r>
            <w:r w:rsidR="004763B0"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76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</w:t>
            </w:r>
            <w:r w:rsidR="006F60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4763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Seminar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- 2 ore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B0" w:rsidRPr="001579C7" w:rsidRDefault="004763B0" w:rsidP="004763B0">
            <w:pPr>
              <w:spacing w:after="0"/>
              <w:ind w:right="-144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să cunoască cauzalitatea fenomenului militar contemporan;</w:t>
            </w:r>
          </w:p>
          <w:p w:rsidR="00203A97" w:rsidRPr="00203A97" w:rsidRDefault="004763B0" w:rsidP="004763B0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să înţeleagă şi să poată explica elementele de bază ale r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elaţiei dintre conducerea politică şi conducerea militară la etapa contemporană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B0" w:rsidRPr="001579C7" w:rsidRDefault="004763B0" w:rsidP="004763B0">
            <w:pPr>
              <w:spacing w:after="0"/>
              <w:ind w:left="-72" w:firstLine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Cauzalitatea fenomenului militar contemporan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  <w:p w:rsidR="004763B0" w:rsidRPr="001579C7" w:rsidRDefault="004763B0" w:rsidP="004763B0">
            <w:pPr>
              <w:spacing w:after="0"/>
              <w:ind w:left="-72" w:firstLine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Relaţia dintre conducerea politică şi conducerea militară la etapa contemporană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203A97" w:rsidRPr="004763B0" w:rsidRDefault="00203A97" w:rsidP="00203A97">
            <w:pPr>
              <w:spacing w:after="0"/>
              <w:ind w:firstLine="1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4763B0" w:rsidRDefault="00203A97" w:rsidP="00203A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Tema 2. </w:t>
            </w:r>
            <w:r w:rsidR="004763B0" w:rsidRPr="004763B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Războiul</w:t>
            </w:r>
            <w:r w:rsidR="004763B0" w:rsidRPr="004763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 </w:t>
            </w:r>
            <w:r w:rsidR="004763B0" w:rsidRPr="004763B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fenomen </w:t>
            </w:r>
            <w:r w:rsidR="004763B0" w:rsidRPr="004763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social</w:t>
            </w:r>
          </w:p>
        </w:tc>
      </w:tr>
      <w:tr w:rsidR="00203A97" w:rsidRPr="004A0AE6" w:rsidTr="006F60E4">
        <w:trPr>
          <w:trHeight w:val="367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1.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Războiul </w:t>
            </w:r>
            <w:r w:rsidR="004A0AE6" w:rsidRPr="004763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 </w:t>
            </w:r>
            <w:r w:rsidR="004A0AE6" w:rsidRPr="004763B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fenomen </w:t>
            </w:r>
            <w:r w:rsidR="004A0AE6" w:rsidRPr="004763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social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                           </w:t>
            </w:r>
            <w:r w:rsidR="004A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Prelegere - 2 ore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B0" w:rsidRPr="001579C7" w:rsidRDefault="004763B0" w:rsidP="004763B0">
            <w:pPr>
              <w:spacing w:after="0"/>
              <w:ind w:right="-144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să cunoască conceptul de război şi cauzalitatea acestuia;</w:t>
            </w:r>
          </w:p>
          <w:p w:rsidR="004763B0" w:rsidRPr="001579C7" w:rsidRDefault="004763B0" w:rsidP="004763B0">
            <w:pPr>
              <w:spacing w:after="0"/>
              <w:ind w:right="-144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să înţeleagă elementele de bază ale teoriei şi practicii războiului;</w:t>
            </w:r>
          </w:p>
          <w:p w:rsidR="00203A97" w:rsidRPr="00203A97" w:rsidRDefault="004763B0" w:rsidP="004763B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să cunoască legile şi principiile războiului ca fenomen social.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B0" w:rsidRPr="001579C7" w:rsidRDefault="004763B0" w:rsidP="004763B0">
            <w:pPr>
              <w:numPr>
                <w:ilvl w:val="2"/>
                <w:numId w:val="1"/>
              </w:numPr>
              <w:tabs>
                <w:tab w:val="clear" w:pos="2688"/>
                <w:tab w:val="left" w:pos="212"/>
              </w:tabs>
              <w:spacing w:after="0" w:line="240" w:lineRule="auto"/>
              <w:ind w:left="-72" w:firstLine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Cauzalitatea războiului. Determinări şi indeterminări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763B0" w:rsidRPr="001579C7" w:rsidRDefault="004763B0" w:rsidP="004763B0">
            <w:pPr>
              <w:numPr>
                <w:ilvl w:val="2"/>
                <w:numId w:val="1"/>
              </w:numPr>
              <w:tabs>
                <w:tab w:val="clear" w:pos="2688"/>
                <w:tab w:val="left" w:pos="212"/>
              </w:tabs>
              <w:spacing w:after="0" w:line="240" w:lineRule="auto"/>
              <w:ind w:left="-72" w:firstLine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Teoria şi practica războiului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763B0" w:rsidRPr="001579C7" w:rsidRDefault="004763B0" w:rsidP="004763B0">
            <w:pPr>
              <w:numPr>
                <w:ilvl w:val="2"/>
                <w:numId w:val="1"/>
              </w:numPr>
              <w:tabs>
                <w:tab w:val="clear" w:pos="2688"/>
                <w:tab w:val="left" w:pos="212"/>
              </w:tabs>
              <w:spacing w:after="0" w:line="240" w:lineRule="auto"/>
              <w:ind w:left="-72" w:firstLine="7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Războiul ca fenomen social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203A97" w:rsidRPr="00203A97" w:rsidRDefault="00203A97" w:rsidP="00203A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476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Tema 3. </w:t>
            </w:r>
            <w:r w:rsidR="004763B0" w:rsidRPr="004763B0">
              <w:rPr>
                <w:rFonts w:ascii="Times New Roman" w:hAnsi="Times New Roman" w:cs="Times New Roman"/>
                <w:bCs/>
                <w:sz w:val="24"/>
                <w:szCs w:val="24"/>
                <w:lang w:val="ro-RO" w:eastAsia="en-US"/>
              </w:rPr>
              <w:t>Tipuri de războaie, forme şi proceduri ale acţiunilor de luptă</w:t>
            </w:r>
          </w:p>
        </w:tc>
      </w:tr>
      <w:tr w:rsidR="00203A97" w:rsidRPr="00203A97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6F60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1. </w:t>
            </w:r>
            <w:r w:rsidR="006F60E4" w:rsidRPr="006F60E4">
              <w:rPr>
                <w:rFonts w:ascii="Times New Roman" w:hAnsi="Times New Roman" w:cs="Times New Roman"/>
                <w:bCs/>
                <w:sz w:val="24"/>
                <w:szCs w:val="24"/>
                <w:lang w:val="ro-RO" w:eastAsia="en-US"/>
              </w:rPr>
              <w:t>Tipuri de războaie, forme şi proceduri ale acţiunilor de luptă</w:t>
            </w:r>
            <w:r w:rsidR="006F60E4">
              <w:rPr>
                <w:rFonts w:ascii="Times New Roman" w:hAnsi="Times New Roman" w:cs="Times New Roman"/>
                <w:bCs/>
                <w:sz w:val="24"/>
                <w:szCs w:val="24"/>
                <w:lang w:val="ro-RO" w:eastAsia="en-US"/>
              </w:rPr>
              <w:t xml:space="preserve">.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Prelegere - 2 ore   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4" w:rsidRPr="00931E53" w:rsidRDefault="00F171F3" w:rsidP="006F60E4">
            <w:pPr>
              <w:spacing w:before="40" w:after="4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="006F60E4" w:rsidRPr="00931E5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lămurească tipurile de războaie, trăsăturile caracteristice spe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cifice şi semnificaţia acestora;</w:t>
            </w:r>
          </w:p>
          <w:p w:rsidR="00203A97" w:rsidRPr="00203A97" w:rsidRDefault="00F171F3" w:rsidP="006F60E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="006F60E4" w:rsidRPr="00931E5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înţeleagă conţinutul,  scopurile şi misiunile f</w:t>
            </w:r>
            <w:r w:rsidR="006F60E4" w:rsidRPr="006F6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ormelor şi procedeelor acţiunilor de luptă</w:t>
            </w:r>
            <w:r w:rsidR="006F60E4" w:rsidRPr="00931E5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E4" w:rsidRDefault="006F60E4" w:rsidP="006F60E4">
            <w:pPr>
              <w:tabs>
                <w:tab w:val="left" w:pos="5600"/>
              </w:tabs>
              <w:spacing w:after="0"/>
              <w:ind w:left="-105"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6F6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Tipurile de confuntări şi caracteristica lor succintă. </w:t>
            </w:r>
          </w:p>
          <w:p w:rsidR="006F60E4" w:rsidRDefault="006F60E4" w:rsidP="006F60E4">
            <w:pPr>
              <w:tabs>
                <w:tab w:val="left" w:pos="5600"/>
              </w:tabs>
              <w:spacing w:after="0"/>
              <w:ind w:left="-105"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6F6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Formele şi procedeele acţiunilor de luptă. </w:t>
            </w:r>
          </w:p>
          <w:p w:rsidR="006F60E4" w:rsidRPr="006F60E4" w:rsidRDefault="006F60E4" w:rsidP="006F60E4">
            <w:pPr>
              <w:tabs>
                <w:tab w:val="left" w:pos="5600"/>
              </w:tabs>
              <w:spacing w:after="0"/>
              <w:ind w:left="-105"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6F6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Coordonarea activităţilor şi acţiunilor de luptă în cadrul unei coaliţii. </w:t>
            </w:r>
          </w:p>
          <w:p w:rsidR="00203A97" w:rsidRPr="006F60E4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97" w:rsidRPr="00203A97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F17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2. </w:t>
            </w:r>
            <w:r w:rsidR="00F171F3"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Războiul simetric, disimetric şi asimetric.</w:t>
            </w:r>
            <w:r w:rsid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  <w:r w:rsidR="006F60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6F60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</w:t>
            </w:r>
            <w:r w:rsidR="006F60E4"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- 2 ore 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F3" w:rsidRPr="007450F2" w:rsidRDefault="00F171F3" w:rsidP="00D06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7450F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lămurească tipurile de confruntări, trăsăturile caracteristice spe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cifice şi semnificaţia acestora;</w:t>
            </w:r>
          </w:p>
          <w:p w:rsidR="00203A97" w:rsidRPr="00203A97" w:rsidRDefault="00F171F3" w:rsidP="00D066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7450F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înţeleagă conţinutul,  scopurile şi misiunile f</w:t>
            </w:r>
            <w:r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ormelor şi procedeelor acţiunilor de luptă</w:t>
            </w:r>
            <w:r w:rsidRPr="007450F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F3" w:rsidRDefault="00F171F3" w:rsidP="00F171F3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Războiul simetric, disimetric şi asimetric. Concepte. Definiţii. </w:t>
            </w:r>
          </w:p>
          <w:p w:rsidR="00F171F3" w:rsidRDefault="00F171F3" w:rsidP="00F171F3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Formele asimetriei strategice. Dimensiunile asimetriei strategice. </w:t>
            </w:r>
          </w:p>
          <w:p w:rsidR="00203A97" w:rsidRPr="00F171F3" w:rsidRDefault="00F171F3" w:rsidP="00F171F3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Multidimensionalitatea şi caracteristicile principale ale războiului asimetric.</w:t>
            </w: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F171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</w:t>
            </w:r>
            <w:r w:rsidR="00F171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F171F3"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Război</w:t>
            </w:r>
            <w:r w:rsid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F171F3"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informaţional.</w:t>
            </w:r>
            <w:r w:rsidR="00F171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          Seminar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- 2 ore   </w:t>
            </w:r>
          </w:p>
        </w:tc>
      </w:tr>
      <w:tr w:rsidR="00203A97" w:rsidRPr="00F171F3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E6515D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F3" w:rsidRPr="00CD7111" w:rsidRDefault="00F171F3" w:rsidP="00F171F3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- s</w:t>
            </w:r>
            <w:r w:rsidRPr="00CD711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ă cunoască şi să lămurească esenţa războiului </w:t>
            </w:r>
            <w:r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informaţional</w:t>
            </w:r>
            <w:r w:rsidRPr="00CD711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trăsăturile caracteristice specifice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şi semnificaţia acestuia;</w:t>
            </w:r>
          </w:p>
          <w:p w:rsidR="00203A97" w:rsidRPr="00203A97" w:rsidRDefault="00F171F3" w:rsidP="00F171F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CD711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ă cunoască şi să înţeleagă conţinutul,  scopurile şi misiunile războiului de imagine </w:t>
            </w:r>
            <w:r w:rsidRPr="00CD711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(imagologic).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1F3" w:rsidRDefault="00F171F3" w:rsidP="00F171F3">
            <w:pPr>
              <w:spacing w:after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Războiul informaţional. Concepte. Definiţii. </w:t>
            </w:r>
          </w:p>
          <w:p w:rsidR="00F171F3" w:rsidRDefault="00F171F3" w:rsidP="00F171F3">
            <w:pPr>
              <w:spacing w:after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Componentele războiului informaţional. </w:t>
            </w:r>
          </w:p>
          <w:p w:rsidR="00F171F3" w:rsidRPr="00F171F3" w:rsidRDefault="00F171F3" w:rsidP="00F171F3">
            <w:pPr>
              <w:spacing w:after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F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Dimensiunea imagine a războiului informaţional.</w:t>
            </w:r>
          </w:p>
          <w:p w:rsidR="00203A97" w:rsidRPr="00203A97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3A97" w:rsidRPr="00D0662A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D06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Lecţia </w:t>
            </w:r>
            <w:r w:rsidR="00D066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D0662A" w:rsidRP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Războaie şi conflicte locale.</w:t>
            </w:r>
            <w:r w:rsidR="00D066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</w:t>
            </w:r>
            <w:r w:rsidR="00D066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</w:t>
            </w:r>
            <w:r w:rsidR="00D0662A" w:rsidRPr="00D066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D066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- 2 ore   </w:t>
            </w:r>
          </w:p>
        </w:tc>
      </w:tr>
      <w:tr w:rsidR="00203A97" w:rsidRPr="00D0662A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2A" w:rsidRPr="0025760C" w:rsidRDefault="00D0662A" w:rsidP="00D0662A">
            <w:pPr>
              <w:spacing w:before="40" w:after="4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2576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lămurească tipurile de războaie</w:t>
            </w:r>
            <w:r w:rsidRP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şi conflicte locale</w:t>
            </w:r>
            <w:r w:rsidRPr="002576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trăsăturile caracteristice spe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cifice şi semnificaţia acestora;</w:t>
            </w:r>
          </w:p>
          <w:p w:rsidR="00203A97" w:rsidRPr="00203A97" w:rsidRDefault="00D0662A" w:rsidP="00D066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2576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înţeleagă conţinutul,  scopurile şi misiunile f</w:t>
            </w:r>
            <w:r w:rsidRP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ormelor şi procedeelor acţiunilor de luptă</w:t>
            </w:r>
            <w:r w:rsidRPr="002576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2A" w:rsidRDefault="00D0662A" w:rsidP="00D0662A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Războaie şi conflicte locale. Concepte. Definiţii. </w:t>
            </w:r>
          </w:p>
          <w:p w:rsidR="00D0662A" w:rsidRDefault="00D0662A" w:rsidP="00D0662A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Cauzalitatea şi fizionomia războaielor şi conflictelor locale. </w:t>
            </w:r>
          </w:p>
          <w:p w:rsidR="00D0662A" w:rsidRPr="00D0662A" w:rsidRDefault="00D0662A" w:rsidP="00D0662A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Formele şi metodele de ducere a acţiunilor militare. </w:t>
            </w:r>
          </w:p>
          <w:p w:rsidR="00203A97" w:rsidRPr="00203A97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203A97" w:rsidRPr="00D0662A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D0662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</w:t>
            </w:r>
            <w:r w:rsidR="00D066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D0662A" w:rsidRP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Războiul bazat pe Reţea.</w:t>
            </w:r>
            <w:r w:rsid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="00D066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- 2 ore 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2A" w:rsidRPr="003C2957" w:rsidRDefault="00D0662A" w:rsidP="00D0662A">
            <w:pPr>
              <w:spacing w:before="40" w:after="4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3C29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ă cunoască şi să lămurească </w:t>
            </w:r>
            <w:r w:rsidRP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Războiul bazat pe Reţea</w:t>
            </w:r>
            <w:r w:rsidRPr="003C29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trăsăturile caracteristice specifice şi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semnificaţia acestuia;</w:t>
            </w:r>
          </w:p>
          <w:p w:rsidR="00203A97" w:rsidRPr="00203A97" w:rsidRDefault="00D0662A" w:rsidP="00D066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3C29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înţeleagă conţinutul,  scopurile şi misiunile f</w:t>
            </w:r>
            <w:r w:rsidRPr="00D066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ormelor şi procedeelor acţiunilor de luptă</w:t>
            </w:r>
            <w:r w:rsidRPr="003C295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2A" w:rsidRDefault="00D0662A" w:rsidP="00D0662A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D0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Războiul bazat pe Reţea.</w:t>
            </w:r>
            <w:r w:rsidRPr="00D066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Concepte. Definiţii.</w:t>
            </w:r>
          </w:p>
          <w:p w:rsidR="00D0662A" w:rsidRDefault="00D0662A" w:rsidP="00D0662A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2. </w:t>
            </w:r>
            <w:r w:rsidRPr="00D066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Planificarea operaţiilor. </w:t>
            </w:r>
          </w:p>
          <w:p w:rsidR="00D0662A" w:rsidRPr="00D0662A" w:rsidRDefault="00D0662A" w:rsidP="00D0662A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3. </w:t>
            </w:r>
            <w:r w:rsidRPr="00D066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Formele şi metodele de ducere a acţiunilor militare.</w:t>
            </w:r>
          </w:p>
          <w:p w:rsidR="00203A97" w:rsidRPr="00D0662A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4A0AE6" w:rsidRDefault="00D0662A" w:rsidP="00D06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203A97"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4A0AE6" w:rsidRPr="007D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de strategie</w:t>
            </w:r>
            <w:r w:rsidR="004A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militară</w:t>
            </w:r>
          </w:p>
        </w:tc>
      </w:tr>
      <w:tr w:rsidR="00D0662A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2A" w:rsidRPr="00203A97" w:rsidRDefault="00D0662A" w:rsidP="004A0A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Lecţia 1.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A0AE6" w:rsidRPr="004A0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de strategie</w:t>
            </w:r>
            <w:r w:rsidR="004A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militară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</w:t>
            </w:r>
            <w:r w:rsidR="004A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 - 2 ore   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AE6" w:rsidRPr="00991058" w:rsidRDefault="004A0AE6" w:rsidP="004A0AE6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99105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lămurească semnificaţia conceptului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strategie;</w:t>
            </w:r>
          </w:p>
          <w:p w:rsidR="004A0AE6" w:rsidRPr="00991058" w:rsidRDefault="004A0AE6" w:rsidP="004A0AE6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99105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înţeleagă conţinutul,  scopurile ş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misiunile strategiei militare;</w:t>
            </w:r>
          </w:p>
          <w:p w:rsidR="00203A97" w:rsidRPr="00203A97" w:rsidRDefault="004A0AE6" w:rsidP="004A0A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99105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funcţiile şi direcţiile principale ale strategiei.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AE6" w:rsidRDefault="004A0AE6" w:rsidP="004A0AE6">
            <w:pPr>
              <w:spacing w:after="0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4A0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Definiţia strategiei. Conţinutul  strategiei.</w:t>
            </w:r>
          </w:p>
          <w:p w:rsidR="004A0AE6" w:rsidRDefault="004A0AE6" w:rsidP="004A0AE6">
            <w:pPr>
              <w:spacing w:after="0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4A0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Scopurile şi misiunie strategiei. Funcţiile şi direcţiile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A0A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strategiei. </w:t>
            </w:r>
          </w:p>
          <w:p w:rsidR="004A0AE6" w:rsidRPr="00991058" w:rsidRDefault="004A0AE6" w:rsidP="004A0AE6">
            <w:pPr>
              <w:spacing w:after="0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3. </w:t>
            </w:r>
            <w:r w:rsidRPr="004A0A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Domeniile fundamentale de studiu  ale strategiei militare.</w:t>
            </w:r>
          </w:p>
          <w:p w:rsidR="00203A97" w:rsidRPr="004A0AE6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4A0AE6" w:rsidRDefault="00203A97" w:rsidP="004A0A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Tema </w:t>
            </w:r>
            <w:r w:rsidR="004A0AE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4A0AE6" w:rsidRPr="004A0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Fundamente ale strategiei luptei armate (strategia operaţională)</w:t>
            </w:r>
          </w:p>
        </w:tc>
      </w:tr>
      <w:tr w:rsidR="00203A97" w:rsidRPr="004A0AE6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4A0A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1. </w:t>
            </w:r>
            <w:r w:rsidR="004A0AE6" w:rsidRPr="004A0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Fundamente ale strategiei luptei armate (strategia operaţională)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  </w:t>
            </w:r>
            <w:r w:rsidR="004A0A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 - 2 ore   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AE6" w:rsidRPr="000B5434" w:rsidRDefault="004A0AE6" w:rsidP="00602B4A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0B54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lămurească definiţia artei operat</w:t>
            </w:r>
            <w:r w:rsidR="00602B4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ive;</w:t>
            </w:r>
          </w:p>
          <w:p w:rsidR="004A0AE6" w:rsidRPr="000B5434" w:rsidRDefault="004A0AE6" w:rsidP="00602B4A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0B54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înţeleagă conţinutul,  scopuri</w:t>
            </w:r>
            <w:r w:rsidR="00602B4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 şi misiunile artei operative;</w:t>
            </w:r>
          </w:p>
          <w:p w:rsidR="00203A97" w:rsidRPr="00203A97" w:rsidRDefault="004A0AE6" w:rsidP="00602B4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0B54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funcţiile şi direcţiile principale ale artei operative.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B4A" w:rsidRDefault="00602B4A" w:rsidP="00203A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A0AE6" w:rsidRPr="004A0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Operaţii, bătălii şi acţiuni strategice independente. </w:t>
            </w:r>
            <w:r w:rsidR="004A0AE6" w:rsidRPr="004A0A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Strategia acţiunilor indirecte. </w:t>
            </w:r>
          </w:p>
          <w:p w:rsidR="00602B4A" w:rsidRDefault="00602B4A" w:rsidP="00203A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="004A0AE6" w:rsidRPr="004A0A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Agresiunea armată directă şi indirectă. Tipuri de ripostă armată. </w:t>
            </w:r>
          </w:p>
          <w:p w:rsidR="00203A97" w:rsidRPr="004A0AE6" w:rsidRDefault="00602B4A" w:rsidP="00602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="004A0AE6" w:rsidRPr="004A0A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Scopul strategic al luptei armate.Acţiunea strategică şi asigurarea strategică. Viabilitatea trupelor în acţiunile strategice. Caracteristicile şi cerinţele luptei armate moderne. </w:t>
            </w: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602B4A">
            <w:pPr>
              <w:tabs>
                <w:tab w:val="left" w:pos="83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Tema </w:t>
            </w:r>
            <w:r w:rsidR="00602B4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602B4A" w:rsidRPr="00602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Operaţia militară ca formă a luptei armate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      </w:t>
            </w:r>
          </w:p>
        </w:tc>
      </w:tr>
      <w:tr w:rsidR="00203A97" w:rsidRPr="00602B4A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1. </w:t>
            </w:r>
            <w:r w:rsidR="00602B4A" w:rsidRPr="00602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Operaţia militară ca formă a luptei armate.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</w:t>
            </w:r>
            <w:r w:rsidR="00602B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Prelegere - 2 ore   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B4A" w:rsidRPr="00602B4A" w:rsidRDefault="00602B4A" w:rsidP="00602B4A">
            <w:pPr>
              <w:pStyle w:val="Title"/>
              <w:ind w:firstLine="1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lang w:val="ro-MO"/>
              </w:rPr>
              <w:lastRenderedPageBreak/>
              <w:t>- s</w:t>
            </w:r>
            <w:r w:rsidRPr="00602B4A">
              <w:rPr>
                <w:rFonts w:ascii="Times New Roman" w:hAnsi="Times New Roman" w:cs="Times New Roman"/>
                <w:b w:val="0"/>
                <w:lang w:val="ro-MO"/>
              </w:rPr>
              <w:t xml:space="preserve">ă cunoască </w:t>
            </w:r>
            <w:r w:rsidRPr="00602B4A">
              <w:rPr>
                <w:rFonts w:ascii="Times New Roman" w:hAnsi="Times New Roman" w:cs="Times New Roman"/>
                <w:b w:val="0"/>
              </w:rPr>
              <w:t>esenţa şi semnificaţia operaţiei militare în noul co</w:t>
            </w:r>
            <w:r>
              <w:rPr>
                <w:rFonts w:ascii="Times New Roman" w:hAnsi="Times New Roman" w:cs="Times New Roman"/>
                <w:b w:val="0"/>
              </w:rPr>
              <w:t>ntext strategic a luptei armate;</w:t>
            </w:r>
          </w:p>
          <w:p w:rsidR="00203A97" w:rsidRPr="00602B4A" w:rsidRDefault="00602B4A" w:rsidP="00602B4A">
            <w:pPr>
              <w:spacing w:after="0"/>
              <w:ind w:firstLine="14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- s</w:t>
            </w:r>
            <w:r w:rsidRPr="00602B4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ă înţeleagă şi să poată explica tipologia, </w:t>
            </w:r>
            <w:r w:rsidRPr="00602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criteriile şi elementele operaţiei militare în condiţiile actuale de transformare a mediului de securutate.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B4A" w:rsidRDefault="00602B4A" w:rsidP="00602B4A">
            <w:pPr>
              <w:pStyle w:val="Style1"/>
              <w:widowControl/>
              <w:ind w:firstLine="178"/>
              <w:rPr>
                <w:b/>
                <w:bCs/>
              </w:rPr>
            </w:pPr>
            <w:r>
              <w:rPr>
                <w:bCs/>
              </w:rPr>
              <w:t xml:space="preserve">1. </w:t>
            </w:r>
            <w:r w:rsidRPr="001A75C3">
              <w:rPr>
                <w:bCs/>
              </w:rPr>
              <w:t>Fundamentele şi tipologia operaţiilor Forţelor Terestre.</w:t>
            </w:r>
            <w:r w:rsidRPr="001A75C3">
              <w:rPr>
                <w:b/>
                <w:bCs/>
              </w:rPr>
              <w:t xml:space="preserve"> </w:t>
            </w:r>
          </w:p>
          <w:p w:rsidR="00602B4A" w:rsidRDefault="00602B4A" w:rsidP="00602B4A">
            <w:pPr>
              <w:pStyle w:val="Style1"/>
              <w:widowControl/>
              <w:ind w:firstLine="178"/>
              <w:rPr>
                <w:rStyle w:val="FontStyle103"/>
                <w:b w:val="0"/>
                <w:sz w:val="24"/>
                <w:szCs w:val="24"/>
                <w:lang w:eastAsia="ro-RO"/>
              </w:rPr>
            </w:pPr>
            <w:r>
              <w:rPr>
                <w:rStyle w:val="FontStyle103"/>
                <w:b w:val="0"/>
                <w:sz w:val="24"/>
                <w:szCs w:val="24"/>
                <w:lang w:eastAsia="ro-RO"/>
              </w:rPr>
              <w:t xml:space="preserve">2. </w:t>
            </w:r>
            <w:r w:rsidRPr="001A75C3">
              <w:rPr>
                <w:rStyle w:val="FontStyle103"/>
                <w:b w:val="0"/>
                <w:sz w:val="24"/>
                <w:szCs w:val="24"/>
                <w:lang w:eastAsia="ro-RO"/>
              </w:rPr>
              <w:t xml:space="preserve">Planificarea acţiunilor întrunite şi multinaţionale. </w:t>
            </w:r>
          </w:p>
          <w:p w:rsidR="00602B4A" w:rsidRPr="001A75C3" w:rsidRDefault="00602B4A" w:rsidP="00602B4A">
            <w:pPr>
              <w:pStyle w:val="Style1"/>
              <w:widowControl/>
              <w:ind w:firstLine="178"/>
              <w:rPr>
                <w:rStyle w:val="FontStyle103"/>
                <w:b w:val="0"/>
                <w:sz w:val="24"/>
                <w:szCs w:val="24"/>
                <w:lang w:eastAsia="ro-RO"/>
              </w:rPr>
            </w:pPr>
            <w:r>
              <w:rPr>
                <w:rStyle w:val="FontStyle103"/>
                <w:b w:val="0"/>
                <w:sz w:val="24"/>
                <w:szCs w:val="24"/>
                <w:lang w:eastAsia="ro-RO"/>
              </w:rPr>
              <w:t xml:space="preserve">3. </w:t>
            </w:r>
            <w:r w:rsidRPr="001A75C3">
              <w:rPr>
                <w:rStyle w:val="FontStyle103"/>
                <w:b w:val="0"/>
                <w:sz w:val="24"/>
                <w:szCs w:val="24"/>
                <w:lang w:eastAsia="ro-RO"/>
              </w:rPr>
              <w:t xml:space="preserve">Particilarităţile întrebuinţării armatei </w:t>
            </w:r>
            <w:r>
              <w:rPr>
                <w:rStyle w:val="FontStyle103"/>
                <w:b w:val="0"/>
                <w:sz w:val="24"/>
                <w:szCs w:val="24"/>
                <w:lang w:eastAsia="ro-RO"/>
              </w:rPr>
              <w:t>î</w:t>
            </w:r>
            <w:r w:rsidRPr="001A75C3">
              <w:rPr>
                <w:rStyle w:val="FontStyle103"/>
                <w:b w:val="0"/>
                <w:sz w:val="24"/>
                <w:szCs w:val="24"/>
                <w:lang w:eastAsia="ro-RO"/>
              </w:rPr>
              <w:t>n acţiunile întrunite şi multinaţionale.</w:t>
            </w:r>
          </w:p>
          <w:p w:rsidR="00203A97" w:rsidRPr="00203A97" w:rsidRDefault="00203A97" w:rsidP="00203A97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203A97" w:rsidRPr="00602B4A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602B4A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</w:t>
            </w:r>
            <w:r w:rsidR="00602B4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602B4A" w:rsidRPr="00602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Operaţia militară ca formă a luptei armate</w:t>
            </w:r>
            <w:r w:rsidR="00602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60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- 2 ore   </w:t>
            </w:r>
          </w:p>
        </w:tc>
      </w:tr>
      <w:tr w:rsidR="00203A97" w:rsidRPr="00602B4A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74BC1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B4A" w:rsidRPr="00602B4A" w:rsidRDefault="00374BC1" w:rsidP="00602B4A">
            <w:pPr>
              <w:pStyle w:val="Title"/>
              <w:ind w:firstLine="1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lang w:val="ro-MO"/>
              </w:rPr>
              <w:t>- s</w:t>
            </w:r>
            <w:r w:rsidR="00602B4A" w:rsidRPr="00602B4A">
              <w:rPr>
                <w:rFonts w:ascii="Times New Roman" w:hAnsi="Times New Roman" w:cs="Times New Roman"/>
                <w:b w:val="0"/>
                <w:lang w:val="ro-MO"/>
              </w:rPr>
              <w:t xml:space="preserve">ă cunoască </w:t>
            </w:r>
            <w:r w:rsidR="00602B4A" w:rsidRPr="00602B4A">
              <w:rPr>
                <w:rFonts w:ascii="Times New Roman" w:hAnsi="Times New Roman" w:cs="Times New Roman"/>
                <w:b w:val="0"/>
              </w:rPr>
              <w:t>esenţa şi semnificaţia operaţiei militare în noul co</w:t>
            </w:r>
            <w:r>
              <w:rPr>
                <w:rFonts w:ascii="Times New Roman" w:hAnsi="Times New Roman" w:cs="Times New Roman"/>
                <w:b w:val="0"/>
              </w:rPr>
              <w:t>ntext strategic a luptei armate;</w:t>
            </w:r>
          </w:p>
          <w:p w:rsidR="00203A97" w:rsidRPr="00602B4A" w:rsidRDefault="00374BC1" w:rsidP="00602B4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="00602B4A" w:rsidRPr="00602B4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ă înţeleagă şi să poată explica </w:t>
            </w:r>
            <w:r w:rsidR="00602B4A" w:rsidRPr="0060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criteriile şi elementele operaţiei militare în condiţiile actuale de transformare a mediului de securutate.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C1" w:rsidRDefault="00374BC1" w:rsidP="00374BC1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1. </w:t>
            </w:r>
            <w:r w:rsidRPr="00A70E8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Definirea terorismului. Cauze. </w:t>
            </w:r>
            <w:r w:rsidRPr="00A70E8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Factori de risc.</w:t>
            </w:r>
          </w:p>
          <w:p w:rsidR="00374BC1" w:rsidRPr="00A70E8E" w:rsidRDefault="00374BC1" w:rsidP="00374BC1">
            <w:pPr>
              <w:spacing w:after="0"/>
              <w:ind w:firstLine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2. </w:t>
            </w:r>
            <w:r w:rsidRPr="00A70E8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Războiul global împotriva terorismului.</w:t>
            </w:r>
          </w:p>
          <w:p w:rsidR="00203A97" w:rsidRPr="00203A97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03A97" w:rsidRPr="004A0AE6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374BC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Tema </w:t>
            </w:r>
            <w:r w:rsidR="00374BC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374BC1" w:rsidRPr="00374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Fizionomia operaţiilor întrunite</w:t>
            </w: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1. </w:t>
            </w:r>
            <w:r w:rsidR="00374BC1" w:rsidRPr="00374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Fizionomia operaţiilor întrunite.</w:t>
            </w:r>
            <w:r w:rsidR="00374BC1">
              <w:rPr>
                <w:b/>
                <w:sz w:val="24"/>
                <w:szCs w:val="24"/>
                <w:lang w:val="ro-RO"/>
              </w:rPr>
              <w:t xml:space="preserve"> </w:t>
            </w:r>
            <w:r w:rsidR="00374BC1" w:rsidRPr="00374B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D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 - 2 ore   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3" w:rsidRPr="00085624" w:rsidRDefault="005D0EA3" w:rsidP="005D0EA3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08562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ă cunoască 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imperativul constituirii forţelor speciale participante la operaţiile întrunite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5D0EA3" w:rsidRPr="00085624" w:rsidRDefault="005D0EA3" w:rsidP="005D0EA3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08562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c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riteriile de analiză a planului strategic de iniţiere a operaţiei speciale întrunite</w:t>
            </w:r>
            <w:r w:rsidRPr="0008562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să le poată aplica în practică;</w:t>
            </w:r>
          </w:p>
          <w:p w:rsidR="00203A97" w:rsidRPr="00203A97" w:rsidRDefault="005D0EA3" w:rsidP="005D0E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08562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t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ipurile generale de operaţii speciale întrunite</w:t>
            </w:r>
            <w:r w:rsidRPr="0008562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3" w:rsidRPr="00C831CF" w:rsidRDefault="005D0EA3" w:rsidP="005D0EA3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831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1. Tipologia acţiunilor militare întrunite şi multinaţionale. </w:t>
            </w:r>
          </w:p>
          <w:p w:rsidR="005D0EA3" w:rsidRPr="00C831CF" w:rsidRDefault="005D0EA3" w:rsidP="005D0EA3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831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2. Tendinţe evolutive ale mediului actual de securitate şi impactul acestora asupra fizionomiei războiului modern/conflictelor militare. </w:t>
            </w:r>
          </w:p>
          <w:p w:rsidR="005D0EA3" w:rsidRPr="00C831CF" w:rsidRDefault="005D0EA3" w:rsidP="005D0EA3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C831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3. Caracteristici ale acţiunilor întrunite şi multinaţionale</w:t>
            </w:r>
            <w:r w:rsidRPr="00C831CF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.</w:t>
            </w:r>
          </w:p>
          <w:p w:rsidR="00203A97" w:rsidRPr="00203A97" w:rsidRDefault="00203A97" w:rsidP="005D0EA3">
            <w:pPr>
              <w:tabs>
                <w:tab w:val="left" w:pos="400"/>
                <w:tab w:val="left" w:pos="779"/>
                <w:tab w:val="left" w:pos="1343"/>
                <w:tab w:val="left" w:pos="1521"/>
                <w:tab w:val="left" w:pos="1904"/>
                <w:tab w:val="left" w:pos="5315"/>
                <w:tab w:val="left" w:pos="5457"/>
                <w:tab w:val="left" w:pos="559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5D0EA3" w:rsidRDefault="00203A97" w:rsidP="005D0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Tema </w:t>
            </w:r>
            <w:r w:rsidR="005D0E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5D0EA3" w:rsidRPr="005D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Spaţiul şi timpul în acţiunea militară</w:t>
            </w:r>
          </w:p>
        </w:tc>
      </w:tr>
      <w:tr w:rsidR="00203A97" w:rsidRPr="004A0AE6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numPr>
                <w:ilvl w:val="3"/>
                <w:numId w:val="7"/>
              </w:numPr>
              <w:tabs>
                <w:tab w:val="clear" w:pos="2880"/>
                <w:tab w:val="num" w:pos="70"/>
                <w:tab w:val="left" w:pos="5600"/>
              </w:tabs>
              <w:spacing w:after="0" w:line="240" w:lineRule="auto"/>
              <w:ind w:left="0" w:hanging="28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Lecţia 1. </w:t>
            </w:r>
            <w:r w:rsidR="005D0EA3" w:rsidRPr="005D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Spaţiul şi timpul în acţiunea militară.</w:t>
            </w:r>
            <w:r w:rsidR="005D0EA3">
              <w:rPr>
                <w:b/>
                <w:sz w:val="24"/>
                <w:szCs w:val="24"/>
                <w:lang w:val="ro-RO"/>
              </w:rPr>
              <w:t xml:space="preserve"> </w:t>
            </w:r>
            <w:r w:rsidR="005D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</w:t>
            </w:r>
            <w:r w:rsidRPr="00203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Prelegere - 2 ore   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3050DC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3" w:rsidRPr="005D0EA3" w:rsidRDefault="005D0EA3" w:rsidP="005D0EA3">
            <w:pPr>
              <w:pStyle w:val="Title"/>
              <w:ind w:firstLine="1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lang w:val="ro-MO"/>
              </w:rPr>
              <w:t>- s</w:t>
            </w:r>
            <w:r w:rsidRPr="005D0EA3">
              <w:rPr>
                <w:rFonts w:ascii="Times New Roman" w:hAnsi="Times New Roman" w:cs="Times New Roman"/>
                <w:b w:val="0"/>
                <w:lang w:val="ro-MO"/>
              </w:rPr>
              <w:t>ă cunoască</w:t>
            </w:r>
            <w:r w:rsidRPr="005D0EA3">
              <w:rPr>
                <w:rFonts w:ascii="Times New Roman" w:hAnsi="Times New Roman" w:cs="Times New Roman"/>
                <w:b w:val="0"/>
                <w:color w:val="FF0000"/>
                <w:lang w:val="ro-MO"/>
              </w:rPr>
              <w:t xml:space="preserve"> </w:t>
            </w:r>
            <w:r w:rsidRPr="005D0EA3">
              <w:rPr>
                <w:rFonts w:ascii="Times New Roman" w:hAnsi="Times New Roman" w:cs="Times New Roman"/>
                <w:b w:val="0"/>
              </w:rPr>
              <w:t>spaţiul şi timpul ca noi orientări şi concepţii privind d</w:t>
            </w:r>
            <w:r>
              <w:rPr>
                <w:rFonts w:ascii="Times New Roman" w:hAnsi="Times New Roman" w:cs="Times New Roman"/>
                <w:b w:val="0"/>
              </w:rPr>
              <w:t>esfăşurarea acţiunilor militare;</w:t>
            </w:r>
          </w:p>
          <w:p w:rsidR="00203A97" w:rsidRPr="005D0EA3" w:rsidRDefault="005D0EA3" w:rsidP="005D0E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înţeleagă şi să poată explica</w:t>
            </w:r>
            <w:r w:rsidRPr="005D0EA3">
              <w:rPr>
                <w:rFonts w:ascii="Times New Roman" w:hAnsi="Times New Roman" w:cs="Times New Roman"/>
                <w:color w:val="FF0000"/>
                <w:sz w:val="24"/>
                <w:szCs w:val="24"/>
                <w:lang w:val="ro-MO"/>
              </w:rPr>
              <w:t xml:space="preserve"> </w:t>
            </w:r>
            <w:r w:rsidRPr="005D0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supremaţia spaţiului şi timpului în acţiunea militară – fundamentul succesului în lupta modernă.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EA3" w:rsidRDefault="005D0EA3" w:rsidP="005D0EA3">
            <w:pPr>
              <w:pStyle w:val="Title"/>
              <w:tabs>
                <w:tab w:val="left" w:pos="320"/>
              </w:tabs>
              <w:ind w:firstLine="17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5D0EA3">
              <w:rPr>
                <w:rFonts w:ascii="Times New Roman" w:hAnsi="Times New Roman" w:cs="Times New Roman"/>
                <w:b w:val="0"/>
              </w:rPr>
              <w:t xml:space="preserve">Spaţiul şi timpul – noi orientări şi concepţii privind desfăşurarea acţiunilor militare. </w:t>
            </w:r>
          </w:p>
          <w:p w:rsidR="005D0EA3" w:rsidRDefault="005D0EA3" w:rsidP="005D0EA3">
            <w:pPr>
              <w:pStyle w:val="Title"/>
              <w:tabs>
                <w:tab w:val="left" w:pos="320"/>
              </w:tabs>
              <w:ind w:firstLine="17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2. </w:t>
            </w:r>
            <w:r w:rsidRPr="005D0EA3">
              <w:rPr>
                <w:rFonts w:ascii="Times New Roman" w:hAnsi="Times New Roman" w:cs="Times New Roman"/>
                <w:b w:val="0"/>
              </w:rPr>
              <w:t>Supremaţia spaţiului şi timpului în acţiunea militară – fundamentul succesului în lupta modernă.</w:t>
            </w:r>
          </w:p>
          <w:p w:rsidR="005D0EA3" w:rsidRDefault="005D0EA3" w:rsidP="005D0EA3">
            <w:pPr>
              <w:pStyle w:val="Title"/>
              <w:tabs>
                <w:tab w:val="left" w:pos="320"/>
              </w:tabs>
              <w:ind w:firstLine="17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 </w:t>
            </w:r>
            <w:r w:rsidRPr="005D0EA3">
              <w:rPr>
                <w:rFonts w:ascii="Times New Roman" w:hAnsi="Times New Roman" w:cs="Times New Roman"/>
                <w:b w:val="0"/>
              </w:rPr>
              <w:t xml:space="preserve">Locul şi rolul structurilor militare în conducerea acţiunilor militare. </w:t>
            </w:r>
          </w:p>
          <w:p w:rsidR="00203A97" w:rsidRPr="00203A97" w:rsidRDefault="005D0EA3" w:rsidP="005D0EA3">
            <w:pPr>
              <w:pStyle w:val="Title"/>
              <w:tabs>
                <w:tab w:val="left" w:pos="320"/>
              </w:tabs>
              <w:ind w:firstLine="178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4. </w:t>
            </w:r>
            <w:r w:rsidRPr="005D0EA3">
              <w:rPr>
                <w:rFonts w:ascii="Times New Roman" w:hAnsi="Times New Roman" w:cs="Times New Roman"/>
                <w:b w:val="0"/>
              </w:rPr>
              <w:t>Caracterul complex al acţiunilor militare. Elementele de comandă şi caracteristica succintă a acestora.</w:t>
            </w:r>
          </w:p>
        </w:tc>
      </w:tr>
      <w:tr w:rsidR="00203A97" w:rsidRPr="003050DC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6E2A79" w:rsidRDefault="00203A97" w:rsidP="005D0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Tema </w:t>
            </w:r>
            <w:r w:rsidR="005D0E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6E2A79" w:rsidRPr="006E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Manifestarea mobilităţii în operaţiile întrunite multinaţionale</w:t>
            </w:r>
          </w:p>
        </w:tc>
      </w:tr>
      <w:tr w:rsidR="00203A97" w:rsidRPr="00203A97" w:rsidTr="006F60E4">
        <w:trPr>
          <w:trHeight w:val="367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6E2A79">
            <w:pPr>
              <w:pStyle w:val="Title"/>
              <w:ind w:firstLine="142"/>
              <w:jc w:val="left"/>
              <w:rPr>
                <w:rFonts w:ascii="Times New Roman" w:hAnsi="Times New Roman" w:cs="Times New Roman"/>
                <w:b w:val="0"/>
                <w:lang w:val="it-IT"/>
              </w:rPr>
            </w:pPr>
            <w:r w:rsidRPr="006E2A79">
              <w:rPr>
                <w:rFonts w:ascii="Times New Roman" w:hAnsi="Times New Roman" w:cs="Times New Roman"/>
              </w:rPr>
              <w:t xml:space="preserve">Lecţia </w:t>
            </w:r>
            <w:r w:rsidRPr="006E2A79">
              <w:rPr>
                <w:rFonts w:ascii="Times New Roman" w:hAnsi="Times New Roman" w:cs="Times New Roman"/>
                <w:lang w:val="it-IT"/>
              </w:rPr>
              <w:t>1.</w:t>
            </w:r>
            <w:r w:rsidRPr="00203A97">
              <w:rPr>
                <w:rFonts w:ascii="Times New Roman" w:hAnsi="Times New Roman" w:cs="Times New Roman"/>
                <w:b w:val="0"/>
                <w:lang w:val="it-IT"/>
              </w:rPr>
              <w:t xml:space="preserve"> </w:t>
            </w:r>
            <w:r w:rsidR="006E2A79" w:rsidRPr="006E2A79">
              <w:rPr>
                <w:rFonts w:ascii="Times New Roman" w:hAnsi="Times New Roman" w:cs="Times New Roman"/>
                <w:b w:val="0"/>
              </w:rPr>
              <w:t>Manifestarea mobilităţii în operaţiile întrunite multinaţionale.</w:t>
            </w:r>
            <w:r w:rsidR="006E2A79">
              <w:rPr>
                <w:rFonts w:ascii="Times New Roman" w:hAnsi="Times New Roman" w:cs="Times New Roman"/>
                <w:b w:val="0"/>
              </w:rPr>
              <w:t xml:space="preserve">              </w:t>
            </w:r>
            <w:r w:rsidRPr="006E2A79">
              <w:rPr>
                <w:rFonts w:ascii="Times New Roman" w:hAnsi="Times New Roman" w:cs="Times New Roman"/>
                <w:b w:val="0"/>
              </w:rPr>
              <w:t>Prelegere - 2 ore</w:t>
            </w:r>
            <w:r w:rsidRPr="00203A9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03A97" w:rsidRPr="00203A97" w:rsidTr="006F60E4">
        <w:trPr>
          <w:trHeight w:val="367"/>
        </w:trPr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tabs>
                <w:tab w:val="left" w:pos="-1101"/>
                <w:tab w:val="left" w:pos="-959"/>
                <w:tab w:val="left" w:pos="-817"/>
                <w:tab w:val="left" w:pos="-534"/>
                <w:tab w:val="left" w:pos="-392"/>
                <w:tab w:val="left" w:pos="-2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Obiectivele de referinţă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A97" w:rsidRPr="00203A97" w:rsidRDefault="00203A97" w:rsidP="00203A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3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</w:tr>
      <w:tr w:rsidR="00203A97" w:rsidRPr="004A0AE6" w:rsidTr="006F60E4">
        <w:trPr>
          <w:trHeight w:val="36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A79" w:rsidRPr="00E569BC" w:rsidRDefault="006E2A79" w:rsidP="006E2A7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E569B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ă cunoască conceptul de mobilitate, </w:t>
            </w:r>
            <w:r w:rsidRPr="00E569B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sensul şi semnificaţia acestuia în </w:t>
            </w:r>
            <w:r w:rsidRPr="006E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operaţiile întrunite multinaţionale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6E2A79" w:rsidRPr="00E569BC" w:rsidRDefault="006E2A79" w:rsidP="006E2A7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E569B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înţeleagă şi să poată explica s</w:t>
            </w:r>
            <w:r w:rsidRPr="006E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tructurarea mobilităţii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203A97" w:rsidRPr="00203A97" w:rsidRDefault="006E2A79" w:rsidP="006E2A7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s</w:t>
            </w:r>
            <w:r w:rsidRPr="00E569B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 cunoască şi să poată aplica prevederile şi cerinţele prezentate către mobilitate în conducere.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A79" w:rsidRPr="006E2A79" w:rsidRDefault="006E2A79" w:rsidP="006E2A79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6E2A79">
              <w:rPr>
                <w:rFonts w:ascii="Times New Roman" w:hAnsi="Times New Roman" w:cs="Times New Roman"/>
              </w:rPr>
              <w:t xml:space="preserve">Sensul şi semnificaţia conceptului de mobilitate.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6E2A79">
              <w:rPr>
                <w:rFonts w:ascii="Times New Roman" w:hAnsi="Times New Roman" w:cs="Times New Roman"/>
              </w:rPr>
              <w:t xml:space="preserve">Structurarea mobilităţii. Mobilitatea în conducere. </w:t>
            </w: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6E2A79">
              <w:rPr>
                <w:rFonts w:ascii="Times New Roman" w:hAnsi="Times New Roman" w:cs="Times New Roman"/>
              </w:rPr>
              <w:t>Mobilitatea tehnică. Mobilitatea logistică.</w:t>
            </w:r>
          </w:p>
          <w:p w:rsidR="00203A97" w:rsidRPr="00203A97" w:rsidRDefault="00203A97" w:rsidP="00203A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70346D" w:rsidRPr="001579C7" w:rsidRDefault="0070346D" w:rsidP="00573E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0346D" w:rsidRPr="001579C7" w:rsidRDefault="0070346D" w:rsidP="00573E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VI. </w:t>
      </w:r>
      <w:r w:rsidR="006E2A79" w:rsidRPr="006E2A79">
        <w:rPr>
          <w:rFonts w:ascii="Times New Roman" w:hAnsi="Times New Roman" w:cs="Times New Roman"/>
          <w:b/>
          <w:sz w:val="24"/>
          <w:szCs w:val="24"/>
          <w:lang w:val="en-US"/>
        </w:rPr>
        <w:t>SUGESTII PENTRU</w:t>
      </w:r>
      <w:r w:rsidR="006E2A79" w:rsidRPr="006E2A79">
        <w:rPr>
          <w:lang w:val="en-US"/>
        </w:rPr>
        <w:t xml:space="preserve"> </w:t>
      </w:r>
      <w:r w:rsidRPr="001579C7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ACTIVITATEA INDIVIDUALĂ</w:t>
      </w: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390"/>
        <w:gridCol w:w="2160"/>
        <w:gridCol w:w="3261"/>
      </w:tblGrid>
      <w:tr w:rsidR="00AE4DA8" w:rsidRPr="00AE4DA8" w:rsidTr="00031B87">
        <w:trPr>
          <w:trHeight w:val="322"/>
        </w:trPr>
        <w:tc>
          <w:tcPr>
            <w:tcW w:w="750" w:type="dxa"/>
            <w:vAlign w:val="center"/>
          </w:tcPr>
          <w:p w:rsidR="00AE4DA8" w:rsidRPr="00AE4DA8" w:rsidRDefault="00AE4DA8" w:rsidP="00AE4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E4DA8" w:rsidRPr="00AE4DA8" w:rsidRDefault="00AE4DA8" w:rsidP="00AE4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3390" w:type="dxa"/>
            <w:vAlign w:val="center"/>
          </w:tcPr>
          <w:p w:rsidR="00AE4DA8" w:rsidRPr="00AE4DA8" w:rsidRDefault="00AE4DA8" w:rsidP="00AE4D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Produs preconizat</w:t>
            </w:r>
          </w:p>
        </w:tc>
        <w:tc>
          <w:tcPr>
            <w:tcW w:w="2160" w:type="dxa"/>
            <w:vAlign w:val="center"/>
          </w:tcPr>
          <w:p w:rsidR="00AE4DA8" w:rsidRPr="00AE4DA8" w:rsidRDefault="00AE4DA8" w:rsidP="00AE4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Strategii de realizare</w:t>
            </w:r>
          </w:p>
        </w:tc>
        <w:tc>
          <w:tcPr>
            <w:tcW w:w="3261" w:type="dxa"/>
            <w:vAlign w:val="center"/>
          </w:tcPr>
          <w:p w:rsidR="00AE4DA8" w:rsidRPr="00AE4DA8" w:rsidRDefault="00AE4DA8" w:rsidP="00AE4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Criterii de evaluare</w:t>
            </w:r>
          </w:p>
        </w:tc>
      </w:tr>
      <w:tr w:rsidR="00AE4DA8" w:rsidRPr="003050DC" w:rsidTr="00AE4DA8">
        <w:trPr>
          <w:trHeight w:val="656"/>
        </w:trPr>
        <w:tc>
          <w:tcPr>
            <w:tcW w:w="750" w:type="dxa"/>
          </w:tcPr>
          <w:p w:rsidR="00AE4DA8" w:rsidRPr="00AE4DA8" w:rsidRDefault="00AE4DA8" w:rsidP="00AE4DA8">
            <w:pPr>
              <w:spacing w:after="0"/>
              <w:ind w:right="-79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390" w:type="dxa"/>
          </w:tcPr>
          <w:p w:rsidR="00AE4DA8" w:rsidRDefault="00AE4DA8" w:rsidP="00AE4DA8">
            <w:pPr>
              <w:pStyle w:val="BodyText2"/>
              <w:spacing w:after="0" w:line="240" w:lineRule="auto"/>
              <w:rPr>
                <w:b/>
                <w:lang w:val="ro-RO"/>
              </w:rPr>
            </w:pPr>
            <w:r w:rsidRPr="0096055B">
              <w:rPr>
                <w:b/>
                <w:lang w:val="ro-RO"/>
              </w:rPr>
              <w:t>REFERAT</w:t>
            </w:r>
            <w:r>
              <w:rPr>
                <w:b/>
                <w:lang w:val="ro-RO"/>
              </w:rPr>
              <w:t>:</w:t>
            </w:r>
          </w:p>
          <w:p w:rsidR="00AE4DA8" w:rsidRPr="001579C7" w:rsidRDefault="00AE4DA8" w:rsidP="00FB02EB">
            <w:pPr>
              <w:spacing w:after="0"/>
              <w:ind w:left="-108" w:right="-79" w:firstLine="118"/>
              <w:rPr>
                <w:rFonts w:ascii="Times New Roman" w:hAnsi="Times New Roman" w:cs="Times New Roman"/>
                <w:sz w:val="24"/>
                <w:szCs w:val="24"/>
                <w:highlight w:val="red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Războiul Ruso 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Georgian din 2008</w:t>
            </w:r>
          </w:p>
        </w:tc>
        <w:tc>
          <w:tcPr>
            <w:tcW w:w="2160" w:type="dxa"/>
          </w:tcPr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bibliografic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teoretico-analitice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şi prezentarea informaţiei analitice</w:t>
            </w:r>
          </w:p>
        </w:tc>
        <w:tc>
          <w:tcPr>
            <w:tcW w:w="3261" w:type="dxa"/>
          </w:tcPr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Profunzimea studiului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Diversitatea surselor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critică a rezultatelor prezentate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informaţiei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posibilităţilor de aplicare a rezultatelor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Relevanţa concluziilor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Originalitatea formei de prezentare</w:t>
            </w:r>
          </w:p>
        </w:tc>
      </w:tr>
      <w:tr w:rsidR="00AE4DA8" w:rsidRPr="003050DC" w:rsidTr="00AE4DA8">
        <w:trPr>
          <w:trHeight w:val="656"/>
        </w:trPr>
        <w:tc>
          <w:tcPr>
            <w:tcW w:w="750" w:type="dxa"/>
          </w:tcPr>
          <w:p w:rsidR="00AE4DA8" w:rsidRPr="001579C7" w:rsidRDefault="00AE4DA8" w:rsidP="00AE4DA8">
            <w:pPr>
              <w:spacing w:after="0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390" w:type="dxa"/>
          </w:tcPr>
          <w:p w:rsidR="00AE4DA8" w:rsidRDefault="00AE4DA8" w:rsidP="00AE4DA8">
            <w:pPr>
              <w:pStyle w:val="BodyText2"/>
              <w:spacing w:after="0" w:line="240" w:lineRule="auto"/>
              <w:rPr>
                <w:b/>
                <w:lang w:val="ro-RO"/>
              </w:rPr>
            </w:pPr>
            <w:r w:rsidRPr="0096055B">
              <w:rPr>
                <w:b/>
                <w:lang w:val="ro-RO"/>
              </w:rPr>
              <w:t>REFERAT</w:t>
            </w:r>
            <w:r>
              <w:rPr>
                <w:b/>
                <w:lang w:val="ro-RO"/>
              </w:rPr>
              <w:t>:</w:t>
            </w:r>
          </w:p>
          <w:p w:rsidR="00AE4DA8" w:rsidRPr="001579C7" w:rsidRDefault="00E6515D" w:rsidP="00FB02EB">
            <w:pPr>
              <w:spacing w:after="0"/>
              <w:ind w:right="-7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Războiul din Iugoslavia</w:t>
            </w:r>
          </w:p>
        </w:tc>
        <w:tc>
          <w:tcPr>
            <w:tcW w:w="2160" w:type="dxa"/>
          </w:tcPr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bibliografic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teoretico-analitice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şi prezentarea informaţiei analitice</w:t>
            </w:r>
          </w:p>
        </w:tc>
        <w:tc>
          <w:tcPr>
            <w:tcW w:w="3261" w:type="dxa"/>
          </w:tcPr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Profunzimea studiului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Diversitatea surselor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critică a rezultatelor prezentate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informaţiei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posibilităţilor de aplicare a rezultatelor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Relevanţa concluziilor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Originalitatea formei de prezentare</w:t>
            </w:r>
          </w:p>
        </w:tc>
      </w:tr>
      <w:tr w:rsidR="00AE4DA8" w:rsidRPr="003050DC" w:rsidTr="00AE4DA8">
        <w:trPr>
          <w:trHeight w:val="656"/>
        </w:trPr>
        <w:tc>
          <w:tcPr>
            <w:tcW w:w="750" w:type="dxa"/>
          </w:tcPr>
          <w:p w:rsidR="00AE4DA8" w:rsidRPr="001579C7" w:rsidRDefault="00AE4DA8" w:rsidP="00AE4DA8">
            <w:pPr>
              <w:spacing w:after="0"/>
              <w:ind w:left="-108" w:right="-79" w:firstLine="118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390" w:type="dxa"/>
          </w:tcPr>
          <w:p w:rsidR="00AE4DA8" w:rsidRDefault="00AE4DA8" w:rsidP="00AE4DA8">
            <w:pPr>
              <w:pStyle w:val="BodyText2"/>
              <w:spacing w:after="0" w:line="240" w:lineRule="auto"/>
              <w:rPr>
                <w:b/>
                <w:lang w:val="ro-RO"/>
              </w:rPr>
            </w:pPr>
            <w:r w:rsidRPr="0096055B">
              <w:rPr>
                <w:b/>
                <w:lang w:val="ro-RO"/>
              </w:rPr>
              <w:t>REFERAT</w:t>
            </w:r>
            <w:r>
              <w:rPr>
                <w:b/>
                <w:lang w:val="ro-RO"/>
              </w:rPr>
              <w:t>:</w:t>
            </w:r>
          </w:p>
          <w:p w:rsidR="00AE4DA8" w:rsidRPr="001579C7" w:rsidRDefault="00E6515D" w:rsidP="00E6515D">
            <w:pPr>
              <w:spacing w:after="0"/>
              <w:ind w:left="-108" w:right="-79" w:firstLine="118"/>
              <w:rPr>
                <w:rFonts w:ascii="Times New Roman" w:hAnsi="Times New Roman" w:cs="Times New Roman"/>
                <w:sz w:val="24"/>
                <w:szCs w:val="24"/>
                <w:highlight w:val="red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Conflictul </w:t>
            </w:r>
            <w:r w:rsidR="00AE4DA8"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Transnistria</w:t>
            </w:r>
          </w:p>
        </w:tc>
        <w:tc>
          <w:tcPr>
            <w:tcW w:w="2160" w:type="dxa"/>
          </w:tcPr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bibliografic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teoretico-analitice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şi prezentarea informaţiei analitice</w:t>
            </w:r>
          </w:p>
        </w:tc>
        <w:tc>
          <w:tcPr>
            <w:tcW w:w="3261" w:type="dxa"/>
          </w:tcPr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Profunzimea studiului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Diversitatea surselor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critică a rezultatelor prezentate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informaţiei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posibilităţilor de aplicare a rezultatelor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Relevanţa concluziilor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Originalitatea formei de prezentare</w:t>
            </w:r>
          </w:p>
        </w:tc>
      </w:tr>
      <w:tr w:rsidR="00AE4DA8" w:rsidRPr="003050DC" w:rsidTr="00AE4DA8">
        <w:trPr>
          <w:trHeight w:val="656"/>
        </w:trPr>
        <w:tc>
          <w:tcPr>
            <w:tcW w:w="750" w:type="dxa"/>
          </w:tcPr>
          <w:p w:rsidR="00AE4DA8" w:rsidRPr="001579C7" w:rsidRDefault="00AE4DA8" w:rsidP="00AE4DA8">
            <w:pPr>
              <w:spacing w:after="0"/>
              <w:ind w:left="-108" w:right="-79" w:firstLine="118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390" w:type="dxa"/>
          </w:tcPr>
          <w:p w:rsidR="00AE4DA8" w:rsidRDefault="00AE4DA8" w:rsidP="00AE4DA8">
            <w:pPr>
              <w:pStyle w:val="BodyText2"/>
              <w:spacing w:after="0" w:line="240" w:lineRule="auto"/>
              <w:rPr>
                <w:b/>
                <w:lang w:val="ro-RO"/>
              </w:rPr>
            </w:pPr>
            <w:r w:rsidRPr="0096055B">
              <w:rPr>
                <w:b/>
                <w:lang w:val="ro-RO"/>
              </w:rPr>
              <w:t>REFERAT</w:t>
            </w:r>
            <w:r>
              <w:rPr>
                <w:b/>
                <w:lang w:val="ro-RO"/>
              </w:rPr>
              <w:t>:</w:t>
            </w:r>
          </w:p>
          <w:p w:rsidR="00AE4DA8" w:rsidRPr="001579C7" w:rsidRDefault="00AE4DA8" w:rsidP="00FB02EB">
            <w:pPr>
              <w:spacing w:after="0"/>
              <w:ind w:left="-108" w:right="-79" w:firstLine="118"/>
              <w:rPr>
                <w:rFonts w:ascii="Times New Roman" w:hAnsi="Times New Roman" w:cs="Times New Roman"/>
                <w:sz w:val="24"/>
                <w:szCs w:val="24"/>
                <w:highlight w:val="red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Consideraţii privind Arta militară Naţională</w:t>
            </w:r>
          </w:p>
        </w:tc>
        <w:tc>
          <w:tcPr>
            <w:tcW w:w="2160" w:type="dxa"/>
          </w:tcPr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bibliografic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teoretico-analitice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Elaborarea şi prezentarea informaţiei analitice</w:t>
            </w:r>
          </w:p>
        </w:tc>
        <w:tc>
          <w:tcPr>
            <w:tcW w:w="3261" w:type="dxa"/>
          </w:tcPr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Profunzimea studiului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Diversitatea surselor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critică a rezultatelor </w:t>
            </w: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prezentate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informaţiei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posibilităţilor de aplicare a rezultatelor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Relevanţa concluziilor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Originalitatea formei de prezentare</w:t>
            </w:r>
          </w:p>
        </w:tc>
      </w:tr>
      <w:tr w:rsidR="00AE4DA8" w:rsidRPr="003050DC" w:rsidTr="00AE4DA8">
        <w:trPr>
          <w:trHeight w:val="656"/>
        </w:trPr>
        <w:tc>
          <w:tcPr>
            <w:tcW w:w="750" w:type="dxa"/>
          </w:tcPr>
          <w:p w:rsidR="00AE4DA8" w:rsidRPr="001579C7" w:rsidRDefault="00AE4DA8" w:rsidP="00AE4DA8">
            <w:pPr>
              <w:spacing w:after="0"/>
              <w:ind w:left="-108" w:right="-79" w:firstLine="11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3390" w:type="dxa"/>
          </w:tcPr>
          <w:p w:rsidR="00AE4DA8" w:rsidRDefault="00AE4DA8" w:rsidP="00AE4DA8">
            <w:pPr>
              <w:pStyle w:val="BodyText2"/>
              <w:spacing w:after="0" w:line="240" w:lineRule="auto"/>
              <w:rPr>
                <w:b/>
                <w:lang w:val="ro-RO"/>
              </w:rPr>
            </w:pPr>
            <w:r w:rsidRPr="0096055B">
              <w:rPr>
                <w:b/>
                <w:lang w:val="ro-RO"/>
              </w:rPr>
              <w:t>REFERAT</w:t>
            </w:r>
            <w:r>
              <w:rPr>
                <w:b/>
                <w:lang w:val="ro-RO"/>
              </w:rPr>
              <w:t>:</w:t>
            </w:r>
          </w:p>
          <w:p w:rsidR="00AE4DA8" w:rsidRPr="001579C7" w:rsidRDefault="00AE4DA8" w:rsidP="00FB02EB">
            <w:pPr>
              <w:spacing w:after="0"/>
              <w:ind w:left="-108" w:right="-79" w:firstLine="11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Influienţa tehnoligiilor moderne asupra componentelor ştiinţei militare </w:t>
            </w:r>
          </w:p>
        </w:tc>
        <w:tc>
          <w:tcPr>
            <w:tcW w:w="2160" w:type="dxa"/>
          </w:tcPr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bibliografic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teoretico-analitice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şi prezentarea informaţiei analitice</w:t>
            </w:r>
          </w:p>
        </w:tc>
        <w:tc>
          <w:tcPr>
            <w:tcW w:w="3261" w:type="dxa"/>
          </w:tcPr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Profunzimea studiului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Diversitatea surselor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critică a rezultatelor prezentate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informaţiei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posibilităţilor de aplicare a rezultatelor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Relevanţa concluziilor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Originalitatea formei de prezentare</w:t>
            </w:r>
          </w:p>
        </w:tc>
      </w:tr>
      <w:tr w:rsidR="00AE4DA8" w:rsidRPr="003050DC" w:rsidTr="00AE4DA8">
        <w:trPr>
          <w:trHeight w:val="656"/>
        </w:trPr>
        <w:tc>
          <w:tcPr>
            <w:tcW w:w="750" w:type="dxa"/>
          </w:tcPr>
          <w:p w:rsidR="00AE4DA8" w:rsidRPr="001579C7" w:rsidRDefault="00AE4DA8" w:rsidP="00AE4DA8">
            <w:pPr>
              <w:spacing w:after="0"/>
              <w:ind w:left="-108" w:right="-79" w:firstLine="11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390" w:type="dxa"/>
          </w:tcPr>
          <w:p w:rsidR="00AE4DA8" w:rsidRDefault="00AE4DA8" w:rsidP="00AE4DA8">
            <w:pPr>
              <w:pStyle w:val="BodyText2"/>
              <w:spacing w:after="0" w:line="240" w:lineRule="auto"/>
              <w:rPr>
                <w:b/>
                <w:lang w:val="ro-RO"/>
              </w:rPr>
            </w:pPr>
            <w:r w:rsidRPr="0096055B">
              <w:rPr>
                <w:b/>
                <w:lang w:val="ro-RO"/>
              </w:rPr>
              <w:t>REFERAT</w:t>
            </w:r>
            <w:r>
              <w:rPr>
                <w:b/>
                <w:lang w:val="ro-RO"/>
              </w:rPr>
              <w:t>:</w:t>
            </w:r>
          </w:p>
          <w:p w:rsidR="00AE4DA8" w:rsidRPr="001579C7" w:rsidRDefault="00AE4DA8" w:rsidP="00AE4DA8">
            <w:pPr>
              <w:spacing w:after="0"/>
              <w:ind w:left="-77" w:right="-79" w:firstLine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9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Războiul fulger – formă a războiului modern</w:t>
            </w:r>
          </w:p>
        </w:tc>
        <w:tc>
          <w:tcPr>
            <w:tcW w:w="2160" w:type="dxa"/>
          </w:tcPr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bibliografic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teoretico-analitice</w:t>
            </w:r>
          </w:p>
          <w:p w:rsidR="00AE4DA8" w:rsidRPr="00AE4DA8" w:rsidRDefault="00AE4DA8" w:rsidP="00E6515D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şi prezentarea informaţiei analitice</w:t>
            </w:r>
          </w:p>
        </w:tc>
        <w:tc>
          <w:tcPr>
            <w:tcW w:w="3261" w:type="dxa"/>
          </w:tcPr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Profunzimea studiului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Diversitatea surselor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critică a rezultatelor prezentate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informaţiei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posibilităţilor de aplicare a rezultatelor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Relevanţa concluziilor</w:t>
            </w:r>
          </w:p>
          <w:p w:rsidR="00AE4DA8" w:rsidRPr="00AE4DA8" w:rsidRDefault="00AE4DA8" w:rsidP="00E6515D">
            <w:pPr>
              <w:spacing w:after="0"/>
              <w:ind w:right="-117" w:firstLine="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4D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Originalitatea formei de prezentare</w:t>
            </w:r>
          </w:p>
        </w:tc>
      </w:tr>
    </w:tbl>
    <w:p w:rsidR="0070346D" w:rsidRPr="001579C7" w:rsidRDefault="0070346D" w:rsidP="005243E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Pr="0010589E" w:rsidRDefault="0010589E" w:rsidP="0010589E">
      <w:pPr>
        <w:rPr>
          <w:lang w:val="ro-RO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9E" w:rsidRPr="0010589E" w:rsidRDefault="0010589E" w:rsidP="0010589E">
      <w:pPr>
        <w:rPr>
          <w:lang w:val="ro-RO"/>
        </w:rPr>
      </w:pPr>
    </w:p>
    <w:p w:rsidR="0070346D" w:rsidRPr="001579C7" w:rsidRDefault="0070346D" w:rsidP="00573E4F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C7">
        <w:rPr>
          <w:rFonts w:ascii="Times New Roman" w:hAnsi="Times New Roman" w:cs="Times New Roman"/>
          <w:sz w:val="24"/>
          <w:szCs w:val="24"/>
        </w:rPr>
        <w:lastRenderedPageBreak/>
        <w:t>VII. EVALUAREA DISCIPLINEI</w:t>
      </w:r>
    </w:p>
    <w:p w:rsidR="000A5333" w:rsidRPr="000A5333" w:rsidRDefault="000A5333" w:rsidP="000A5333">
      <w:pPr>
        <w:pStyle w:val="BodyTextIndent"/>
        <w:ind w:left="0" w:firstLine="851"/>
        <w:rPr>
          <w:rFonts w:ascii="Times New Roman" w:hAnsi="Times New Roman" w:cs="Times New Roman"/>
          <w:i w:val="0"/>
          <w:color w:val="000000"/>
        </w:rPr>
      </w:pPr>
      <w:r w:rsidRPr="000A5333">
        <w:rPr>
          <w:rFonts w:ascii="Times New Roman" w:hAnsi="Times New Roman" w:cs="Times New Roman"/>
          <w:i w:val="0"/>
          <w:color w:val="000000"/>
        </w:rPr>
        <w:t>În contextul evaluării curriculare, vor fi aplicate toate tipurile de evaluare: iniţială, formativă, curentă şi sumativă/finală. Evaluarea nivelului de cunoştinţe, acumulate de studenţi în cadrul cursului, a gradului de accesibilitate şi actualitate a conţinutului cursului, se va face în două etape: evaluarea curentă (la sfârşitul fiecărei teme în cadrul seminarelor) şi evaluarea finală (la sfârşitul semestrului).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A5333" w:rsidRPr="000A5333" w:rsidRDefault="000A5333" w:rsidP="000A5333">
      <w:pPr>
        <w:numPr>
          <w:ilvl w:val="4"/>
          <w:numId w:val="7"/>
        </w:numPr>
        <w:tabs>
          <w:tab w:val="clear" w:pos="3600"/>
          <w:tab w:val="num" w:pos="1134"/>
        </w:tabs>
        <w:spacing w:after="0" w:line="240" w:lineRule="auto"/>
        <w:ind w:hanging="27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ro-RO"/>
        </w:rPr>
        <w:t>Evaluări periodice: evaluări curente, testări.</w:t>
      </w:r>
    </w:p>
    <w:p w:rsidR="000A5333" w:rsidRPr="000A5333" w:rsidRDefault="000A5333" w:rsidP="000A5333">
      <w:pPr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A5333" w:rsidRPr="000A5333" w:rsidRDefault="000A5333" w:rsidP="000A5333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ro-RO"/>
        </w:rPr>
        <w:t>Temele pentru evaluările periodice</w:t>
      </w:r>
    </w:p>
    <w:p w:rsidR="000A5333" w:rsidRPr="000A5333" w:rsidRDefault="007D07CA" w:rsidP="000A5333">
      <w:pPr>
        <w:pStyle w:val="BodyTextIndent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Evaluarea curentă Nr.1: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ro-RO"/>
        </w:rPr>
        <w:t>Tema 1:</w:t>
      </w:r>
      <w:r w:rsidRPr="000A5333">
        <w:rPr>
          <w:rFonts w:ascii="Times New Roman" w:hAnsi="Times New Roman" w:cs="Times New Roman"/>
          <w:sz w:val="24"/>
          <w:szCs w:val="24"/>
          <w:lang w:val="ro-RO"/>
        </w:rPr>
        <w:t xml:space="preserve"> ,,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Fenomenul</w:t>
      </w:r>
      <w:r w:rsidRPr="000A53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militar</w:t>
      </w:r>
      <w:r w:rsidRPr="000A53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contemporan”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A5333" w:rsidRPr="001579C7" w:rsidRDefault="000A5333" w:rsidP="000A5333">
      <w:pPr>
        <w:spacing w:after="0"/>
        <w:ind w:left="-72" w:firstLine="142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Pr="001579C7">
        <w:rPr>
          <w:rFonts w:ascii="Times New Roman" w:hAnsi="Times New Roman" w:cs="Times New Roman"/>
          <w:sz w:val="24"/>
          <w:szCs w:val="24"/>
          <w:lang w:val="ro-MO"/>
        </w:rPr>
        <w:t>Cauzalitatea fenomenului militar contemporan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0A5333" w:rsidRPr="001579C7" w:rsidRDefault="000A5333" w:rsidP="000A5333">
      <w:pPr>
        <w:spacing w:after="0"/>
        <w:ind w:left="-72" w:firstLine="142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>2. Relaţia dintre conducerea politică şi conducerea militară la etapa contemporană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ro-RO"/>
        </w:rPr>
        <w:t>Tema 2:</w:t>
      </w:r>
      <w:r w:rsidRPr="000A5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,,</w:t>
      </w:r>
      <w:r w:rsidRPr="000A53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Fenomenul</w:t>
      </w:r>
      <w:r w:rsidRPr="000A53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militar</w:t>
      </w:r>
      <w:r w:rsidRPr="000A53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contemporan”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A5333" w:rsidRPr="001579C7" w:rsidRDefault="000A5333" w:rsidP="000A5333">
      <w:pPr>
        <w:spacing w:after="0"/>
        <w:ind w:left="-72" w:firstLine="142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Pr="001579C7">
        <w:rPr>
          <w:rFonts w:ascii="Times New Roman" w:hAnsi="Times New Roman" w:cs="Times New Roman"/>
          <w:sz w:val="24"/>
          <w:szCs w:val="24"/>
          <w:lang w:val="ro-MO"/>
        </w:rPr>
        <w:t>Cauzalitatea fenomenului militar contemporan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0A5333" w:rsidRPr="001579C7" w:rsidRDefault="000A5333" w:rsidP="000A5333">
      <w:pPr>
        <w:spacing w:after="0"/>
        <w:ind w:left="-72" w:firstLine="142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>2. Relaţia dintre conducerea politică şi conducerea militară la etapa contemporană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D07CA" w:rsidRDefault="007D07CA" w:rsidP="007D07CA">
      <w:pPr>
        <w:pStyle w:val="BodyTextIndent"/>
        <w:ind w:left="0"/>
        <w:rPr>
          <w:rFonts w:ascii="Times New Roman" w:hAnsi="Times New Roman" w:cs="Times New Roman"/>
          <w:i w:val="0"/>
          <w:iCs w:val="0"/>
        </w:rPr>
      </w:pPr>
    </w:p>
    <w:p w:rsidR="007D07CA" w:rsidRDefault="007D07CA" w:rsidP="007D07CA">
      <w:pPr>
        <w:pStyle w:val="BodyTextIndent"/>
        <w:ind w:left="0"/>
        <w:rPr>
          <w:rFonts w:ascii="Times New Roman" w:hAnsi="Times New Roman" w:cs="Times New Roman"/>
          <w:i w:val="0"/>
          <w:iCs w:val="0"/>
        </w:rPr>
      </w:pPr>
    </w:p>
    <w:p w:rsidR="007D07CA" w:rsidRDefault="007D07CA" w:rsidP="007D07CA">
      <w:pPr>
        <w:pStyle w:val="BodyTextIndent"/>
        <w:ind w:left="0"/>
        <w:rPr>
          <w:rFonts w:ascii="Times New Roman" w:hAnsi="Times New Roman" w:cs="Times New Roman"/>
          <w:i w:val="0"/>
          <w:iCs w:val="0"/>
        </w:rPr>
      </w:pPr>
    </w:p>
    <w:p w:rsidR="000A5333" w:rsidRPr="007D07CA" w:rsidRDefault="007D07CA" w:rsidP="007D07CA">
      <w:pPr>
        <w:pStyle w:val="BodyTextIndent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Evaluarea curentă Nr.2: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en-US"/>
        </w:rPr>
        <w:t>Tema3:</w:t>
      </w:r>
      <w:r w:rsidRPr="000A53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,,</w:t>
      </w:r>
      <w:r w:rsidRPr="000A5333">
        <w:rPr>
          <w:rFonts w:ascii="Times New Roman" w:hAnsi="Times New Roman" w:cs="Times New Roman"/>
          <w:bCs/>
          <w:sz w:val="24"/>
          <w:szCs w:val="24"/>
          <w:lang w:val="ro-RO" w:eastAsia="en-US"/>
        </w:rPr>
        <w:t xml:space="preserve"> </w:t>
      </w:r>
      <w:r w:rsidRPr="000A5333">
        <w:rPr>
          <w:rFonts w:ascii="Times New Roman" w:hAnsi="Times New Roman" w:cs="Times New Roman"/>
          <w:bCs/>
          <w:i/>
          <w:sz w:val="24"/>
          <w:szCs w:val="24"/>
          <w:lang w:val="ro-RO" w:eastAsia="en-US"/>
        </w:rPr>
        <w:t>Tipuri de războaie, forme şi proceduri ale acţiunilor de luptă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</w:p>
    <w:p w:rsidR="000A5333" w:rsidRPr="000A5333" w:rsidRDefault="000A5333" w:rsidP="000A5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64C4" w:rsidRDefault="00A964C4" w:rsidP="00A964C4">
      <w:pPr>
        <w:tabs>
          <w:tab w:val="left" w:pos="5600"/>
        </w:tabs>
        <w:spacing w:after="0"/>
        <w:ind w:left="-105" w:firstLine="1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6F60E4">
        <w:rPr>
          <w:rFonts w:ascii="Times New Roman" w:hAnsi="Times New Roman" w:cs="Times New Roman"/>
          <w:sz w:val="24"/>
          <w:szCs w:val="24"/>
          <w:lang w:val="en-US"/>
        </w:rPr>
        <w:t xml:space="preserve">Tipurile de confuntări şi caracteristica lor succintă. </w:t>
      </w:r>
    </w:p>
    <w:p w:rsidR="00A964C4" w:rsidRDefault="00A964C4" w:rsidP="00A964C4">
      <w:pPr>
        <w:tabs>
          <w:tab w:val="left" w:pos="5600"/>
        </w:tabs>
        <w:spacing w:after="0"/>
        <w:ind w:left="-105" w:firstLine="1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F60E4">
        <w:rPr>
          <w:rFonts w:ascii="Times New Roman" w:hAnsi="Times New Roman" w:cs="Times New Roman"/>
          <w:sz w:val="24"/>
          <w:szCs w:val="24"/>
          <w:lang w:val="en-US"/>
        </w:rPr>
        <w:t xml:space="preserve">Formele şi procedeele acţiunilor de luptă. </w:t>
      </w:r>
    </w:p>
    <w:p w:rsidR="00A964C4" w:rsidRPr="006F60E4" w:rsidRDefault="00A964C4" w:rsidP="00A964C4">
      <w:pPr>
        <w:tabs>
          <w:tab w:val="left" w:pos="5600"/>
        </w:tabs>
        <w:spacing w:after="0"/>
        <w:ind w:left="-105" w:firstLine="1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6F60E4">
        <w:rPr>
          <w:rFonts w:ascii="Times New Roman" w:hAnsi="Times New Roman" w:cs="Times New Roman"/>
          <w:sz w:val="24"/>
          <w:szCs w:val="24"/>
          <w:lang w:val="en-US"/>
        </w:rPr>
        <w:t xml:space="preserve">Coordonarea activităţilor şi acţiunilor de luptă în cadrul unei coaliţii. 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5333" w:rsidRPr="007D07CA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en-US"/>
        </w:rPr>
        <w:t>Tema4:</w:t>
      </w:r>
      <w:r w:rsidRPr="000A53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,,</w:t>
      </w:r>
      <w:r w:rsidR="00A964C4" w:rsidRPr="00A96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4C4" w:rsidRPr="00A964C4">
        <w:rPr>
          <w:rFonts w:ascii="Times New Roman" w:hAnsi="Times New Roman" w:cs="Times New Roman"/>
          <w:i/>
          <w:sz w:val="24"/>
          <w:szCs w:val="24"/>
          <w:lang w:val="en-US"/>
        </w:rPr>
        <w:t>Concept de strategie</w:t>
      </w:r>
      <w:r w:rsidR="00A964C4" w:rsidRPr="00A964C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militară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</w:p>
    <w:p w:rsidR="00A964C4" w:rsidRDefault="00A964C4" w:rsidP="00A964C4">
      <w:pPr>
        <w:spacing w:after="0"/>
        <w:ind w:firstLine="17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4A0AE6">
        <w:rPr>
          <w:rFonts w:ascii="Times New Roman" w:hAnsi="Times New Roman" w:cs="Times New Roman"/>
          <w:color w:val="000000"/>
          <w:sz w:val="24"/>
          <w:szCs w:val="24"/>
          <w:lang w:val="en-US"/>
        </w:rPr>
        <w:t>Definiţia strategiei. Conţinutul  strategiei.</w:t>
      </w:r>
    </w:p>
    <w:p w:rsidR="00A964C4" w:rsidRDefault="00A964C4" w:rsidP="00A964C4">
      <w:pPr>
        <w:spacing w:after="0"/>
        <w:ind w:firstLine="17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4A0AE6"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Scopurile şi misiunie strategiei. Funcţiile şi direcţiile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0A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strategiei. </w:t>
      </w:r>
    </w:p>
    <w:p w:rsidR="00A964C4" w:rsidRPr="00991058" w:rsidRDefault="00A964C4" w:rsidP="00A964C4">
      <w:pPr>
        <w:spacing w:after="0"/>
        <w:ind w:firstLine="179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3. </w:t>
      </w:r>
      <w:r w:rsidRPr="004A0A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Domeniile fundamentale de studiu  ale strategiei militare.</w:t>
      </w:r>
    </w:p>
    <w:p w:rsidR="007D07CA" w:rsidRDefault="007D07CA" w:rsidP="007D07CA">
      <w:pPr>
        <w:pStyle w:val="BodyTextIndent"/>
        <w:ind w:left="0"/>
        <w:rPr>
          <w:rFonts w:ascii="Times New Roman" w:hAnsi="Times New Roman" w:cs="Times New Roman"/>
          <w:i w:val="0"/>
          <w:iCs w:val="0"/>
        </w:rPr>
      </w:pPr>
    </w:p>
    <w:p w:rsidR="000A5333" w:rsidRPr="007D07CA" w:rsidRDefault="007D07CA" w:rsidP="007D07CA">
      <w:pPr>
        <w:pStyle w:val="BodyTextIndent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Evaluarea curentă Nr.3: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en-US"/>
        </w:rPr>
        <w:t>Tema5:</w:t>
      </w:r>
      <w:r w:rsidRPr="000A53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,,</w:t>
      </w:r>
      <w:r w:rsidR="00A964C4" w:rsidRPr="00A96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4C4" w:rsidRPr="00A964C4">
        <w:rPr>
          <w:rFonts w:ascii="Times New Roman" w:hAnsi="Times New Roman" w:cs="Times New Roman"/>
          <w:i/>
          <w:sz w:val="24"/>
          <w:szCs w:val="24"/>
          <w:lang w:val="en-US"/>
        </w:rPr>
        <w:t>Fundamente ale strategiei luptei armate (strategia operaţională)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964C4" w:rsidRDefault="00A964C4" w:rsidP="00A964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A0AE6">
        <w:rPr>
          <w:rFonts w:ascii="Times New Roman" w:hAnsi="Times New Roman" w:cs="Times New Roman"/>
          <w:sz w:val="24"/>
          <w:szCs w:val="24"/>
          <w:lang w:val="en-US"/>
        </w:rPr>
        <w:t xml:space="preserve">Operaţii, bătălii şi acţiuni strategice independente. </w:t>
      </w:r>
      <w:r w:rsidRPr="004A0A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Strategia acţiunilor indirecte. </w:t>
      </w:r>
    </w:p>
    <w:p w:rsidR="00A964C4" w:rsidRDefault="00A964C4" w:rsidP="00A964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r w:rsidRPr="004A0A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Agresiunea armată directă şi indirectă. Tipuri de ripostă armată. </w:t>
      </w:r>
    </w:p>
    <w:p w:rsidR="000A5333" w:rsidRDefault="00A964C4" w:rsidP="00A964C4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r w:rsidRPr="004A0AE6">
        <w:rPr>
          <w:rFonts w:ascii="Times New Roman" w:hAnsi="Times New Roman" w:cs="Times New Roman"/>
          <w:bCs/>
          <w:sz w:val="24"/>
          <w:szCs w:val="24"/>
          <w:lang w:val="en-US"/>
        </w:rPr>
        <w:t>Scopul strategic al luptei armate.Acţiunea strategică şi asigurarea strategică. Viabilitatea trupelor în acţiunile strategice. Caracteristicile şi cerinţele luptei armate moderne.</w:t>
      </w:r>
    </w:p>
    <w:p w:rsidR="00A964C4" w:rsidRPr="000A5333" w:rsidRDefault="00A964C4" w:rsidP="00A964C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en-US"/>
        </w:rPr>
        <w:t>Tema6:</w:t>
      </w:r>
      <w:r w:rsidRPr="000A5333">
        <w:rPr>
          <w:rFonts w:ascii="Times New Roman" w:hAnsi="Times New Roman" w:cs="Times New Roman"/>
          <w:sz w:val="24"/>
          <w:szCs w:val="24"/>
          <w:lang w:val="ro-RO"/>
        </w:rPr>
        <w:t xml:space="preserve"> ,,</w:t>
      </w:r>
      <w:r w:rsidR="00A964C4" w:rsidRPr="00A964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964C4" w:rsidRPr="00A964C4">
        <w:rPr>
          <w:rFonts w:ascii="Times New Roman" w:hAnsi="Times New Roman" w:cs="Times New Roman"/>
          <w:bCs/>
          <w:i/>
          <w:sz w:val="24"/>
          <w:szCs w:val="24"/>
          <w:lang w:val="en-US"/>
        </w:rPr>
        <w:t>Operaţia militară ca formă a luptei armate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</w:p>
    <w:p w:rsidR="000A5333" w:rsidRPr="000A5333" w:rsidRDefault="000A5333" w:rsidP="000A5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64C4" w:rsidRDefault="00A964C4" w:rsidP="007D07CA">
      <w:pPr>
        <w:pStyle w:val="Style1"/>
        <w:widowControl/>
        <w:rPr>
          <w:b/>
          <w:bCs/>
        </w:rPr>
      </w:pPr>
      <w:r>
        <w:rPr>
          <w:bCs/>
        </w:rPr>
        <w:t xml:space="preserve">1. </w:t>
      </w:r>
      <w:r w:rsidRPr="001A75C3">
        <w:rPr>
          <w:bCs/>
        </w:rPr>
        <w:t>Fundamentele şi tipologia operaţiilor Forţelor Terestre.</w:t>
      </w:r>
      <w:r w:rsidRPr="001A75C3">
        <w:rPr>
          <w:b/>
          <w:bCs/>
        </w:rPr>
        <w:t xml:space="preserve"> </w:t>
      </w:r>
    </w:p>
    <w:p w:rsidR="00A964C4" w:rsidRPr="005519EA" w:rsidRDefault="00A964C4" w:rsidP="007D07CA">
      <w:pPr>
        <w:pStyle w:val="Style1"/>
        <w:widowControl/>
        <w:rPr>
          <w:rStyle w:val="FontStyle103"/>
          <w:b w:val="0"/>
          <w:sz w:val="24"/>
          <w:szCs w:val="24"/>
          <w:lang w:eastAsia="ro-RO"/>
        </w:rPr>
      </w:pPr>
      <w:r>
        <w:rPr>
          <w:rStyle w:val="FontStyle103"/>
          <w:b w:val="0"/>
          <w:sz w:val="24"/>
          <w:szCs w:val="24"/>
          <w:lang w:eastAsia="ro-RO"/>
        </w:rPr>
        <w:t xml:space="preserve">2. </w:t>
      </w:r>
      <w:r w:rsidRPr="005519EA">
        <w:rPr>
          <w:rStyle w:val="FontStyle103"/>
          <w:b w:val="0"/>
          <w:sz w:val="24"/>
          <w:szCs w:val="24"/>
          <w:lang w:eastAsia="ro-RO"/>
        </w:rPr>
        <w:t xml:space="preserve">Planificarea acţiunilor întrunite şi multinaţionale. </w:t>
      </w:r>
    </w:p>
    <w:p w:rsidR="00A964C4" w:rsidRPr="005519EA" w:rsidRDefault="00A964C4" w:rsidP="007D07CA">
      <w:pPr>
        <w:pStyle w:val="Style1"/>
        <w:widowControl/>
        <w:rPr>
          <w:rStyle w:val="FontStyle103"/>
          <w:b w:val="0"/>
          <w:sz w:val="24"/>
          <w:szCs w:val="24"/>
          <w:lang w:eastAsia="ro-RO"/>
        </w:rPr>
      </w:pPr>
      <w:r w:rsidRPr="005519EA">
        <w:rPr>
          <w:rStyle w:val="FontStyle103"/>
          <w:b w:val="0"/>
          <w:sz w:val="24"/>
          <w:szCs w:val="24"/>
          <w:lang w:eastAsia="ro-RO"/>
        </w:rPr>
        <w:lastRenderedPageBreak/>
        <w:t>3. Particilarităţile întrebuinţării armatei în acţiunile întrunite şi multinaţionale.</w:t>
      </w: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en-US"/>
        </w:rPr>
        <w:t>Tema7:</w:t>
      </w:r>
      <w:r w:rsidRPr="000A53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,,</w:t>
      </w:r>
      <w:r w:rsidR="00A964C4" w:rsidRPr="00A96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4C4" w:rsidRPr="00A964C4">
        <w:rPr>
          <w:rFonts w:ascii="Times New Roman" w:hAnsi="Times New Roman" w:cs="Times New Roman"/>
          <w:i/>
          <w:sz w:val="24"/>
          <w:szCs w:val="24"/>
          <w:lang w:val="en-US"/>
        </w:rPr>
        <w:t>Fizionomia operaţiilor întrunite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</w:p>
    <w:p w:rsidR="000A5333" w:rsidRPr="000A5333" w:rsidRDefault="000A5333" w:rsidP="000A5333">
      <w:pPr>
        <w:tabs>
          <w:tab w:val="left" w:pos="5600"/>
        </w:tabs>
        <w:spacing w:after="0"/>
        <w:ind w:firstLine="210"/>
        <w:rPr>
          <w:rFonts w:ascii="Times New Roman" w:hAnsi="Times New Roman" w:cs="Times New Roman"/>
          <w:sz w:val="24"/>
          <w:szCs w:val="24"/>
          <w:lang w:val="en-US"/>
        </w:rPr>
      </w:pPr>
    </w:p>
    <w:p w:rsidR="00A964C4" w:rsidRDefault="00A964C4" w:rsidP="00A964C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5D0EA3">
        <w:rPr>
          <w:rFonts w:ascii="Times New Roman" w:hAnsi="Times New Roman"/>
          <w:sz w:val="24"/>
          <w:szCs w:val="24"/>
          <w:lang w:val="en-US"/>
        </w:rPr>
        <w:t xml:space="preserve">Tipologia acţiunilor militare întrunite şi multinaţionale. </w:t>
      </w:r>
    </w:p>
    <w:p w:rsidR="007D07CA" w:rsidRDefault="00A964C4" w:rsidP="00A964C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5D0EA3">
        <w:rPr>
          <w:rFonts w:ascii="Times New Roman" w:hAnsi="Times New Roman"/>
          <w:sz w:val="24"/>
          <w:szCs w:val="24"/>
          <w:lang w:val="en-US"/>
        </w:rPr>
        <w:t xml:space="preserve">Tendinţe evolutive ale mediului actual de securitate şi impactul acestora asupra fizionomiei </w:t>
      </w:r>
    </w:p>
    <w:p w:rsidR="00A964C4" w:rsidRDefault="007D07CA" w:rsidP="00A964C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A964C4" w:rsidRPr="005D0EA3">
        <w:rPr>
          <w:rFonts w:ascii="Times New Roman" w:hAnsi="Times New Roman"/>
          <w:sz w:val="24"/>
          <w:szCs w:val="24"/>
          <w:lang w:val="en-US"/>
        </w:rPr>
        <w:t xml:space="preserve">războiului modern/conflictelor militare. </w:t>
      </w:r>
    </w:p>
    <w:p w:rsidR="00A964C4" w:rsidRPr="00085624" w:rsidRDefault="00A964C4" w:rsidP="00A964C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5D0EA3">
        <w:rPr>
          <w:rFonts w:ascii="Times New Roman" w:hAnsi="Times New Roman"/>
          <w:sz w:val="24"/>
          <w:szCs w:val="24"/>
          <w:lang w:val="en-US"/>
        </w:rPr>
        <w:t>Caracteristici ale acţiunilor întrunite şi multinaţionale</w:t>
      </w:r>
      <w:r w:rsidRPr="00085624">
        <w:rPr>
          <w:rFonts w:ascii="Times New Roman" w:hAnsi="Times New Roman"/>
          <w:sz w:val="24"/>
          <w:szCs w:val="24"/>
          <w:lang w:val="ro-RO"/>
        </w:rPr>
        <w:t>.</w:t>
      </w:r>
    </w:p>
    <w:p w:rsidR="007D07CA" w:rsidRDefault="007D07CA" w:rsidP="007D07CA">
      <w:pPr>
        <w:pStyle w:val="BodyTextIndent"/>
        <w:ind w:left="0"/>
        <w:rPr>
          <w:rFonts w:ascii="Times New Roman" w:hAnsi="Times New Roman" w:cs="Times New Roman"/>
          <w:i w:val="0"/>
          <w:iCs w:val="0"/>
        </w:rPr>
      </w:pPr>
    </w:p>
    <w:p w:rsidR="000A5333" w:rsidRPr="007D07CA" w:rsidRDefault="007D07CA" w:rsidP="007D07CA">
      <w:pPr>
        <w:pStyle w:val="BodyTextIndent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Evaluarea curentă Nr.4:</w:t>
      </w:r>
    </w:p>
    <w:p w:rsidR="000A5333" w:rsidRPr="00A964C4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5333">
        <w:rPr>
          <w:rFonts w:ascii="Times New Roman" w:hAnsi="Times New Roman" w:cs="Times New Roman"/>
          <w:b/>
          <w:sz w:val="24"/>
          <w:szCs w:val="24"/>
          <w:lang w:val="en-US"/>
        </w:rPr>
        <w:t>Tema8:</w:t>
      </w:r>
      <w:r w:rsidRPr="000A53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,,</w:t>
      </w:r>
      <w:r w:rsidR="00A964C4" w:rsidRPr="00A96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4C4" w:rsidRPr="00A964C4">
        <w:rPr>
          <w:rFonts w:ascii="Times New Roman" w:hAnsi="Times New Roman" w:cs="Times New Roman"/>
          <w:i/>
          <w:sz w:val="24"/>
          <w:szCs w:val="24"/>
          <w:lang w:val="en-US"/>
        </w:rPr>
        <w:t>Spaţiul şi timpul în acţiunea militară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</w:p>
    <w:p w:rsidR="000A5333" w:rsidRPr="000A5333" w:rsidRDefault="000A5333" w:rsidP="000A5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64C4" w:rsidRDefault="00A964C4" w:rsidP="00A964C4">
      <w:pPr>
        <w:pStyle w:val="Title"/>
        <w:tabs>
          <w:tab w:val="left" w:pos="320"/>
        </w:tabs>
        <w:ind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</w:t>
      </w:r>
      <w:r w:rsidRPr="005D0EA3">
        <w:rPr>
          <w:rFonts w:ascii="Times New Roman" w:hAnsi="Times New Roman" w:cs="Times New Roman"/>
          <w:b w:val="0"/>
        </w:rPr>
        <w:t xml:space="preserve">Spaţiul şi timpul – noi orientări şi concepţii privind desfăşurarea acţiunilor militare. </w:t>
      </w:r>
    </w:p>
    <w:p w:rsidR="007D07CA" w:rsidRDefault="00A964C4" w:rsidP="00A964C4">
      <w:pPr>
        <w:pStyle w:val="Title"/>
        <w:tabs>
          <w:tab w:val="left" w:pos="320"/>
        </w:tabs>
        <w:ind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Pr="005D0EA3">
        <w:rPr>
          <w:rFonts w:ascii="Times New Roman" w:hAnsi="Times New Roman" w:cs="Times New Roman"/>
          <w:b w:val="0"/>
        </w:rPr>
        <w:t xml:space="preserve">Supremaţia spaţiului şi timpului în acţiunea militară – fundamentul succesului în lupta </w:t>
      </w:r>
    </w:p>
    <w:p w:rsidR="00A964C4" w:rsidRDefault="007D07CA" w:rsidP="00A964C4">
      <w:pPr>
        <w:pStyle w:val="Title"/>
        <w:tabs>
          <w:tab w:val="left" w:pos="320"/>
        </w:tabs>
        <w:ind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A964C4" w:rsidRPr="005D0EA3">
        <w:rPr>
          <w:rFonts w:ascii="Times New Roman" w:hAnsi="Times New Roman" w:cs="Times New Roman"/>
          <w:b w:val="0"/>
        </w:rPr>
        <w:t>modernă.</w:t>
      </w:r>
    </w:p>
    <w:p w:rsidR="00A964C4" w:rsidRDefault="00A964C4" w:rsidP="00A964C4">
      <w:pPr>
        <w:pStyle w:val="Title"/>
        <w:tabs>
          <w:tab w:val="left" w:pos="320"/>
        </w:tabs>
        <w:ind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</w:t>
      </w:r>
      <w:r w:rsidRPr="005D0EA3">
        <w:rPr>
          <w:rFonts w:ascii="Times New Roman" w:hAnsi="Times New Roman" w:cs="Times New Roman"/>
          <w:b w:val="0"/>
        </w:rPr>
        <w:t xml:space="preserve">Locul şi rolul structurilor militare în conducerea acţiunilor militare. </w:t>
      </w:r>
    </w:p>
    <w:p w:rsidR="007D07CA" w:rsidRDefault="00A964C4" w:rsidP="00A964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64C4">
        <w:rPr>
          <w:rFonts w:ascii="Times New Roman" w:hAnsi="Times New Roman" w:cs="Times New Roman"/>
          <w:lang w:val="en-US"/>
        </w:rPr>
        <w:t xml:space="preserve">4. </w:t>
      </w:r>
      <w:r w:rsidRPr="00A964C4">
        <w:rPr>
          <w:rFonts w:ascii="Times New Roman" w:hAnsi="Times New Roman" w:cs="Times New Roman"/>
          <w:sz w:val="24"/>
          <w:szCs w:val="24"/>
          <w:lang w:val="en-US"/>
        </w:rPr>
        <w:t xml:space="preserve">Caracterul complex al acţiunilor militare. Elementele de comandă şi caracteristica succintă a </w:t>
      </w:r>
    </w:p>
    <w:p w:rsidR="000A5333" w:rsidRPr="00A964C4" w:rsidRDefault="007D07CA" w:rsidP="00A964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964C4" w:rsidRPr="00A964C4">
        <w:rPr>
          <w:rFonts w:ascii="Times New Roman" w:hAnsi="Times New Roman" w:cs="Times New Roman"/>
          <w:sz w:val="24"/>
          <w:szCs w:val="24"/>
          <w:lang w:val="en-US"/>
        </w:rPr>
        <w:t>acestora.</w:t>
      </w:r>
    </w:p>
    <w:p w:rsidR="00A964C4" w:rsidRPr="00A964C4" w:rsidRDefault="00A964C4" w:rsidP="00A964C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5333" w:rsidRPr="000A5333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964C4">
        <w:rPr>
          <w:rFonts w:ascii="Times New Roman" w:hAnsi="Times New Roman" w:cs="Times New Roman"/>
          <w:b/>
          <w:sz w:val="24"/>
          <w:szCs w:val="24"/>
          <w:lang w:val="en-US"/>
        </w:rPr>
        <w:t>Tema9:</w:t>
      </w:r>
      <w:r w:rsidRPr="000A53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,,</w:t>
      </w:r>
      <w:r w:rsidR="00A964C4" w:rsidRPr="00A96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4C4" w:rsidRPr="00A964C4">
        <w:rPr>
          <w:rFonts w:ascii="Times New Roman" w:hAnsi="Times New Roman" w:cs="Times New Roman"/>
          <w:i/>
          <w:sz w:val="24"/>
          <w:szCs w:val="24"/>
          <w:lang w:val="en-US"/>
        </w:rPr>
        <w:t>Manifestarea mobilităţii în operaţiile întrunite multinaţionale</w:t>
      </w:r>
      <w:r w:rsidRPr="000A5333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</w:p>
    <w:p w:rsidR="000A5333" w:rsidRDefault="000A5333" w:rsidP="000A533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D07CA" w:rsidRDefault="007D07CA" w:rsidP="007D07CA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2A79">
        <w:rPr>
          <w:rFonts w:ascii="Times New Roman" w:hAnsi="Times New Roman" w:cs="Times New Roman"/>
        </w:rPr>
        <w:t>Sensul şi semnificaţia conceptului de mobilitate.</w:t>
      </w:r>
    </w:p>
    <w:p w:rsidR="007D07CA" w:rsidRDefault="007D07CA" w:rsidP="007D07CA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E2A79">
        <w:rPr>
          <w:rFonts w:ascii="Times New Roman" w:hAnsi="Times New Roman" w:cs="Times New Roman"/>
        </w:rPr>
        <w:t xml:space="preserve">Structurarea mobilităţii. Mobilitatea în conducere. </w:t>
      </w:r>
    </w:p>
    <w:p w:rsidR="007D07CA" w:rsidRPr="007D07CA" w:rsidRDefault="007D07CA" w:rsidP="007D07CA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E2A79">
        <w:rPr>
          <w:rFonts w:ascii="Times New Roman" w:hAnsi="Times New Roman" w:cs="Times New Roman"/>
        </w:rPr>
        <w:t>Mobilitatea tehnică. Mobilitatea logistică.</w:t>
      </w: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10589E" w:rsidRDefault="0010589E" w:rsidP="0010589E">
      <w:pPr>
        <w:ind w:firstLine="851"/>
        <w:rPr>
          <w:rFonts w:ascii="Times New Roman" w:hAnsi="Times New Roman" w:cs="Times New Roman"/>
          <w:b/>
          <w:lang w:val="en-US"/>
        </w:rPr>
      </w:pPr>
    </w:p>
    <w:p w:rsidR="00A964C4" w:rsidRDefault="0070346D" w:rsidP="0010589E">
      <w:pPr>
        <w:ind w:firstLine="85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6AE6">
        <w:rPr>
          <w:rFonts w:ascii="Times New Roman" w:hAnsi="Times New Roman" w:cs="Times New Roman"/>
          <w:b/>
          <w:lang w:val="en-US"/>
        </w:rPr>
        <w:lastRenderedPageBreak/>
        <w:t>2</w:t>
      </w:r>
      <w:r w:rsidRPr="00146A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0589E" w:rsidRPr="0010589E">
        <w:rPr>
          <w:rFonts w:ascii="Times New Roman" w:hAnsi="Times New Roman" w:cs="Times New Roman"/>
          <w:b/>
          <w:sz w:val="24"/>
          <w:szCs w:val="24"/>
          <w:lang w:val="ro-RO"/>
        </w:rPr>
        <w:t>Evaluarea finală – examen</w:t>
      </w:r>
      <w:r w:rsidR="001058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(oral</w:t>
      </w:r>
      <w:r w:rsidR="0010589E" w:rsidRPr="0010589E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A964C4" w:rsidRPr="00A964C4" w:rsidRDefault="00A964C4" w:rsidP="00A96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64C4">
        <w:rPr>
          <w:rFonts w:ascii="Times New Roman" w:hAnsi="Times New Roman" w:cs="Times New Roman"/>
          <w:b/>
          <w:sz w:val="24"/>
          <w:szCs w:val="24"/>
          <w:lang w:val="ro-RO"/>
        </w:rPr>
        <w:t>Subiectele pentru evaluarea finală la disciplina</w:t>
      </w:r>
    </w:p>
    <w:p w:rsidR="00A964C4" w:rsidRPr="00A964C4" w:rsidRDefault="00A964C4" w:rsidP="00A96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64C4">
        <w:rPr>
          <w:rFonts w:ascii="Times New Roman" w:hAnsi="Times New Roman" w:cs="Times New Roman"/>
          <w:b/>
          <w:sz w:val="24"/>
          <w:szCs w:val="24"/>
          <w:lang w:val="ro-RO"/>
        </w:rPr>
        <w:t>„Fundamente ale ştiinţei militare”</w:t>
      </w:r>
    </w:p>
    <w:p w:rsidR="00A964C4" w:rsidRDefault="00A964C4" w:rsidP="00A964C4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64C4">
        <w:rPr>
          <w:rFonts w:ascii="Times New Roman" w:hAnsi="Times New Roman" w:cs="Times New Roman"/>
          <w:b/>
          <w:sz w:val="24"/>
          <w:szCs w:val="24"/>
          <w:lang w:val="ro-RO"/>
        </w:rPr>
        <w:t>(pregătirea către susţinerea examenului)</w:t>
      </w:r>
    </w:p>
    <w:p w:rsidR="00A964C4" w:rsidRPr="00A964C4" w:rsidRDefault="00A964C4" w:rsidP="00A964C4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346D" w:rsidRPr="001579C7" w:rsidRDefault="0070346D" w:rsidP="00E6106F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r w:rsidRPr="001579C7">
        <w:rPr>
          <w:rFonts w:ascii="Times New Roman" w:hAnsi="Times New Roman" w:cs="Times New Roman"/>
          <w:sz w:val="24"/>
          <w:szCs w:val="24"/>
          <w:lang w:val="ro-MO"/>
        </w:rPr>
        <w:t>Cauzalitatea fenomenului militar contemporan.</w:t>
      </w:r>
    </w:p>
    <w:p w:rsidR="0070346D" w:rsidRPr="001579C7" w:rsidRDefault="0070346D" w:rsidP="00E6106F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2. Relaţia dintre conducerea politică şi conducerea militară la etapa contemporană.</w:t>
      </w:r>
    </w:p>
    <w:p w:rsidR="0070346D" w:rsidRPr="001579C7" w:rsidRDefault="0070346D" w:rsidP="00E6106F">
      <w:pPr>
        <w:spacing w:after="0" w:line="240" w:lineRule="auto"/>
        <w:ind w:right="1111"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3. Locul şi importanţa luptei armate în războiul viitorului. </w:t>
      </w:r>
    </w:p>
    <w:p w:rsidR="0070346D" w:rsidRPr="001579C7" w:rsidRDefault="0070346D" w:rsidP="00E6106F">
      <w:pPr>
        <w:spacing w:after="0" w:line="240" w:lineRule="auto"/>
        <w:ind w:right="1111"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4. Fizionomia </w:t>
      </w:r>
      <w:r w:rsidRPr="001579C7">
        <w:rPr>
          <w:rFonts w:ascii="Times New Roman" w:hAnsi="Times New Roman" w:cs="Times New Roman"/>
          <w:sz w:val="24"/>
          <w:szCs w:val="24"/>
          <w:lang w:val="ro-MO"/>
        </w:rPr>
        <w:t>fenomenului militar contemporan.</w:t>
      </w:r>
    </w:p>
    <w:p w:rsidR="007D07CA" w:rsidRDefault="0070346D" w:rsidP="00E6106F">
      <w:pPr>
        <w:spacing w:after="0" w:line="240" w:lineRule="auto"/>
        <w:ind w:right="1111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5. Impactul dimensiunilor geopolitice şi geostrategice asupra </w:t>
      </w:r>
      <w:r w:rsidRPr="001579C7">
        <w:rPr>
          <w:rFonts w:ascii="Times New Roman" w:hAnsi="Times New Roman" w:cs="Times New Roman"/>
          <w:sz w:val="24"/>
          <w:szCs w:val="24"/>
          <w:lang w:val="ro-MO"/>
        </w:rPr>
        <w:t xml:space="preserve">fenomenului </w:t>
      </w:r>
    </w:p>
    <w:p w:rsidR="0070346D" w:rsidRPr="001579C7" w:rsidRDefault="007D07CA" w:rsidP="00E6106F">
      <w:pPr>
        <w:spacing w:after="0" w:line="240" w:lineRule="auto"/>
        <w:ind w:right="1111"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70346D" w:rsidRPr="001579C7">
        <w:rPr>
          <w:rFonts w:ascii="Times New Roman" w:hAnsi="Times New Roman" w:cs="Times New Roman"/>
          <w:sz w:val="24"/>
          <w:szCs w:val="24"/>
          <w:lang w:val="ro-MO"/>
        </w:rPr>
        <w:t>militar contemporan.</w:t>
      </w:r>
    </w:p>
    <w:p w:rsidR="0070346D" w:rsidRPr="001579C7" w:rsidRDefault="0070346D" w:rsidP="00E6106F">
      <w:pPr>
        <w:tabs>
          <w:tab w:val="left" w:pos="-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6. Cauzalitatea războiului. Determinări şi indeterminări.</w:t>
      </w:r>
    </w:p>
    <w:p w:rsidR="0070346D" w:rsidRPr="001579C7" w:rsidRDefault="0070346D" w:rsidP="00E6106F">
      <w:pPr>
        <w:tabs>
          <w:tab w:val="left" w:pos="-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7. Teoria şi practica războiului.</w:t>
      </w:r>
    </w:p>
    <w:p w:rsidR="0070346D" w:rsidRPr="001579C7" w:rsidRDefault="0070346D" w:rsidP="00E6106F">
      <w:pPr>
        <w:tabs>
          <w:tab w:val="left" w:pos="-709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8. Războiul ca fenomen social.</w:t>
      </w:r>
    </w:p>
    <w:p w:rsidR="0070346D" w:rsidRPr="001579C7" w:rsidRDefault="0070346D" w:rsidP="00E6106F">
      <w:pPr>
        <w:tabs>
          <w:tab w:val="left" w:pos="-709"/>
        </w:tabs>
        <w:spacing w:after="0" w:line="240" w:lineRule="auto"/>
        <w:ind w:right="-153"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9. Tipologia războaielor.</w:t>
      </w:r>
    </w:p>
    <w:p w:rsidR="0070346D" w:rsidRPr="001579C7" w:rsidRDefault="0070346D" w:rsidP="00E6106F">
      <w:pPr>
        <w:tabs>
          <w:tab w:val="left" w:pos="5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10. Tipurile de războaie şi caracteristica lor succintă.</w:t>
      </w:r>
    </w:p>
    <w:p w:rsidR="0070346D" w:rsidRPr="001579C7" w:rsidRDefault="0070346D" w:rsidP="00E6106F">
      <w:pPr>
        <w:tabs>
          <w:tab w:val="left" w:pos="5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11. Formele şi procedeele acţiunilor de luptă.</w:t>
      </w:r>
    </w:p>
    <w:p w:rsidR="0070346D" w:rsidRPr="001579C7" w:rsidRDefault="0070346D" w:rsidP="00E6106F">
      <w:pPr>
        <w:spacing w:after="0" w:line="240" w:lineRule="auto"/>
        <w:ind w:left="-100" w:right="-153"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 12. Coordonarea activităţilor şi acţiunilor de luptă în cadrul unei coaliţii.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13. Războiul simetric, disimetric şi asimetric. Concepte. Definiţii.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14. Formele asimetriei strategice. Dimensiunile asimetriei strategice.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15. Multidimensionalitatea şi caracteristicile principale ale războiului asimetric.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16. Războil informaţional. Concepte. Definiţii.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17. Componentele războiului informaţional.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18. Dimensiunea imagine a războiului informaţional.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19. Războaie şi conflicte locale. Concepte. Definiţii.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20. Cauzalitatea şi fizionomia războaielor şi conflictelor locale.</w:t>
      </w:r>
    </w:p>
    <w:p w:rsidR="0070346D" w:rsidRPr="001579C7" w:rsidRDefault="0070346D" w:rsidP="00E6106F">
      <w:pPr>
        <w:spacing w:after="0" w:line="240" w:lineRule="auto"/>
        <w:ind w:right="-153"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21. Formele şi metodele de ducere a acşiunilor militare.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22. Războiul bazat pe Reţea. Concepte. Definiţii.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23. Planificarea operaţiilor. 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24. Formele şi metodele de ducere a acşiunilor militare.</w:t>
      </w:r>
    </w:p>
    <w:p w:rsidR="0070346D" w:rsidRPr="001579C7" w:rsidRDefault="0070346D" w:rsidP="00E6106F">
      <w:pPr>
        <w:tabs>
          <w:tab w:val="left" w:pos="-284"/>
          <w:tab w:val="left" w:pos="-2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color w:val="000000"/>
          <w:sz w:val="24"/>
          <w:szCs w:val="24"/>
          <w:lang w:val="it-IT"/>
        </w:rPr>
        <w:t>25. Definiţia strategiei.</w:t>
      </w:r>
    </w:p>
    <w:p w:rsidR="0070346D" w:rsidRPr="001579C7" w:rsidRDefault="0070346D" w:rsidP="00E6106F">
      <w:pPr>
        <w:tabs>
          <w:tab w:val="left" w:pos="-284"/>
          <w:tab w:val="left" w:pos="-2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color w:val="000000"/>
          <w:sz w:val="24"/>
          <w:szCs w:val="24"/>
          <w:lang w:val="it-IT"/>
        </w:rPr>
        <w:t>26. Conţinutul</w:t>
      </w:r>
      <w:r w:rsidR="001579C7" w:rsidRPr="001579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1579C7">
        <w:rPr>
          <w:rFonts w:ascii="Times New Roman" w:hAnsi="Times New Roman" w:cs="Times New Roman"/>
          <w:color w:val="000000"/>
          <w:sz w:val="24"/>
          <w:szCs w:val="24"/>
          <w:lang w:val="it-IT"/>
        </w:rPr>
        <w:t>strategiei.</w:t>
      </w:r>
    </w:p>
    <w:p w:rsidR="0070346D" w:rsidRPr="001579C7" w:rsidRDefault="0070346D" w:rsidP="00E6106F">
      <w:pPr>
        <w:tabs>
          <w:tab w:val="left" w:pos="-284"/>
          <w:tab w:val="left" w:pos="-2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color w:val="000000"/>
          <w:sz w:val="24"/>
          <w:szCs w:val="24"/>
          <w:lang w:val="it-IT"/>
        </w:rPr>
        <w:t>27. Scopurile şi misiunie strategiei.</w:t>
      </w:r>
    </w:p>
    <w:p w:rsidR="0070346D" w:rsidRPr="001579C7" w:rsidRDefault="0070346D" w:rsidP="00E6106F">
      <w:pPr>
        <w:tabs>
          <w:tab w:val="left" w:pos="-284"/>
          <w:tab w:val="left" w:pos="-2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color w:val="000000"/>
          <w:sz w:val="24"/>
          <w:szCs w:val="24"/>
          <w:lang w:val="it-IT"/>
        </w:rPr>
        <w:t>28. Funcţiile şi direcţiile strategiei.</w:t>
      </w:r>
    </w:p>
    <w:p w:rsidR="0070346D" w:rsidRPr="001579C7" w:rsidRDefault="0070346D" w:rsidP="00E6106F">
      <w:pPr>
        <w:tabs>
          <w:tab w:val="left" w:pos="-851"/>
          <w:tab w:val="left" w:pos="-2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color w:val="000000"/>
          <w:sz w:val="24"/>
          <w:szCs w:val="24"/>
          <w:lang w:val="it-IT"/>
        </w:rPr>
        <w:t>29. Domeniile fundamentale de studiu ale strategiei militare.</w:t>
      </w:r>
    </w:p>
    <w:p w:rsidR="0070346D" w:rsidRPr="001579C7" w:rsidRDefault="0070346D" w:rsidP="00E6106F">
      <w:pPr>
        <w:tabs>
          <w:tab w:val="left" w:pos="5600"/>
        </w:tabs>
        <w:spacing w:after="0" w:line="240" w:lineRule="auto"/>
        <w:ind w:left="68" w:firstLine="49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30. Strategia luptei armate într-un mediu de securitate în schimbare. </w:t>
      </w:r>
    </w:p>
    <w:p w:rsidR="0070346D" w:rsidRPr="001579C7" w:rsidRDefault="0070346D" w:rsidP="00E6106F">
      <w:pPr>
        <w:tabs>
          <w:tab w:val="left" w:pos="5600"/>
        </w:tabs>
        <w:spacing w:after="0" w:line="240" w:lineRule="auto"/>
        <w:ind w:left="68" w:firstLine="49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31. Evaluarea strategiei operaţionale şi noua filozofie a ducerii acţiunilor militare. </w:t>
      </w:r>
    </w:p>
    <w:p w:rsidR="007D07CA" w:rsidRDefault="0070346D" w:rsidP="00E6106F">
      <w:pPr>
        <w:tabs>
          <w:tab w:val="left" w:pos="5600"/>
        </w:tabs>
        <w:spacing w:after="0" w:line="240" w:lineRule="auto"/>
        <w:ind w:left="68" w:firstLine="49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32. Particularităţile ducerii acţiunilor de luptă întrunite şi multinaţionale în noul context </w:t>
      </w:r>
    </w:p>
    <w:p w:rsidR="0070346D" w:rsidRPr="001579C7" w:rsidRDefault="007D07CA" w:rsidP="00E6106F">
      <w:pPr>
        <w:tabs>
          <w:tab w:val="left" w:pos="5600"/>
        </w:tabs>
        <w:spacing w:after="0" w:line="240" w:lineRule="auto"/>
        <w:ind w:left="68" w:firstLine="49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70346D" w:rsidRPr="001579C7">
        <w:rPr>
          <w:rFonts w:ascii="Times New Roman" w:hAnsi="Times New Roman" w:cs="Times New Roman"/>
          <w:sz w:val="24"/>
          <w:szCs w:val="24"/>
          <w:lang w:val="it-IT"/>
        </w:rPr>
        <w:t>internaţional.</w:t>
      </w:r>
    </w:p>
    <w:p w:rsidR="0070346D" w:rsidRPr="001579C7" w:rsidRDefault="0070346D" w:rsidP="00E6106F">
      <w:pPr>
        <w:pStyle w:val="Title"/>
        <w:ind w:firstLine="499"/>
        <w:jc w:val="both"/>
        <w:rPr>
          <w:rFonts w:ascii="Times New Roman" w:hAnsi="Times New Roman" w:cs="Times New Roman"/>
          <w:b w:val="0"/>
          <w:bCs w:val="0"/>
        </w:rPr>
      </w:pPr>
      <w:r w:rsidRPr="001579C7">
        <w:rPr>
          <w:rFonts w:ascii="Times New Roman" w:hAnsi="Times New Roman" w:cs="Times New Roman"/>
          <w:b w:val="0"/>
          <w:bCs w:val="0"/>
          <w:lang w:val="it-IT"/>
        </w:rPr>
        <w:t>33</w:t>
      </w:r>
      <w:r w:rsidRPr="001579C7">
        <w:rPr>
          <w:rFonts w:ascii="Times New Roman" w:hAnsi="Times New Roman" w:cs="Times New Roman"/>
          <w:b w:val="0"/>
          <w:bCs w:val="0"/>
        </w:rPr>
        <w:t>. Forţele participante la acţiunile de luptă întrunite şi multinaţionale.</w:t>
      </w:r>
    </w:p>
    <w:p w:rsidR="0070346D" w:rsidRPr="001579C7" w:rsidRDefault="0070346D" w:rsidP="00E6106F">
      <w:pPr>
        <w:pStyle w:val="Title"/>
        <w:ind w:firstLine="499"/>
        <w:jc w:val="both"/>
        <w:rPr>
          <w:rFonts w:ascii="Times New Roman" w:hAnsi="Times New Roman" w:cs="Times New Roman"/>
          <w:b w:val="0"/>
          <w:bCs w:val="0"/>
        </w:rPr>
      </w:pPr>
      <w:r w:rsidRPr="001579C7">
        <w:rPr>
          <w:rFonts w:ascii="Times New Roman" w:hAnsi="Times New Roman" w:cs="Times New Roman"/>
          <w:b w:val="0"/>
          <w:bCs w:val="0"/>
        </w:rPr>
        <w:t>34. Esenţa şi semnificaţia operaţiei militare în noul context strategic a luptei armate.</w:t>
      </w:r>
    </w:p>
    <w:p w:rsidR="007D07CA" w:rsidRDefault="0070346D" w:rsidP="00E6106F">
      <w:pPr>
        <w:pStyle w:val="Title"/>
        <w:ind w:firstLine="499"/>
        <w:jc w:val="both"/>
        <w:rPr>
          <w:rFonts w:ascii="Times New Roman" w:hAnsi="Times New Roman" w:cs="Times New Roman"/>
          <w:b w:val="0"/>
          <w:bCs w:val="0"/>
        </w:rPr>
      </w:pPr>
      <w:r w:rsidRPr="001579C7">
        <w:rPr>
          <w:rFonts w:ascii="Times New Roman" w:hAnsi="Times New Roman" w:cs="Times New Roman"/>
          <w:b w:val="0"/>
          <w:bCs w:val="0"/>
        </w:rPr>
        <w:t xml:space="preserve">35. Criteriile şi elementele operaţiei militare în condiţiile actuale de transformare a </w:t>
      </w:r>
    </w:p>
    <w:p w:rsidR="0070346D" w:rsidRPr="001579C7" w:rsidRDefault="007D07CA" w:rsidP="00E6106F">
      <w:pPr>
        <w:pStyle w:val="Title"/>
        <w:ind w:firstLine="49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 w:rsidR="0070346D" w:rsidRPr="001579C7">
        <w:rPr>
          <w:rFonts w:ascii="Times New Roman" w:hAnsi="Times New Roman" w:cs="Times New Roman"/>
          <w:b w:val="0"/>
          <w:bCs w:val="0"/>
        </w:rPr>
        <w:t>mediului de securutate.</w:t>
      </w:r>
    </w:p>
    <w:p w:rsidR="007D07CA" w:rsidRDefault="007D07CA" w:rsidP="007D07CA">
      <w:pPr>
        <w:pStyle w:val="Title"/>
        <w:ind w:firstLine="42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70346D" w:rsidRPr="001579C7">
        <w:rPr>
          <w:rFonts w:ascii="Times New Roman" w:hAnsi="Times New Roman" w:cs="Times New Roman"/>
          <w:b w:val="0"/>
          <w:bCs w:val="0"/>
        </w:rPr>
        <w:t xml:space="preserve">36. Structurile de comandă eficientă şi de adaptare a acţiunilor militare întrunite la mediul </w:t>
      </w:r>
    </w:p>
    <w:p w:rsidR="0070346D" w:rsidRPr="001579C7" w:rsidRDefault="007D07CA" w:rsidP="00E6106F">
      <w:pPr>
        <w:pStyle w:val="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="0070346D" w:rsidRPr="001579C7">
        <w:rPr>
          <w:rFonts w:ascii="Times New Roman" w:hAnsi="Times New Roman" w:cs="Times New Roman"/>
          <w:b w:val="0"/>
          <w:bCs w:val="0"/>
        </w:rPr>
        <w:t>strategic în schimbare.</w:t>
      </w:r>
    </w:p>
    <w:p w:rsidR="007D07CA" w:rsidRDefault="0070346D" w:rsidP="00E6106F">
      <w:pPr>
        <w:pStyle w:val="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1579C7">
        <w:rPr>
          <w:rFonts w:ascii="Times New Roman" w:hAnsi="Times New Roman" w:cs="Times New Roman"/>
          <w:b w:val="0"/>
          <w:bCs w:val="0"/>
        </w:rPr>
        <w:t xml:space="preserve">37. Particularităţile ducerii acţiunilor de luptă întrunite şi multinaţionale în noul context </w:t>
      </w:r>
      <w:r w:rsidR="007D07CA">
        <w:rPr>
          <w:rFonts w:ascii="Times New Roman" w:hAnsi="Times New Roman" w:cs="Times New Roman"/>
          <w:b w:val="0"/>
          <w:bCs w:val="0"/>
        </w:rPr>
        <w:t xml:space="preserve">  </w:t>
      </w:r>
    </w:p>
    <w:p w:rsidR="0070346D" w:rsidRPr="001579C7" w:rsidRDefault="007D07CA" w:rsidP="00E6106F">
      <w:pPr>
        <w:pStyle w:val="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 w:rsidR="0070346D" w:rsidRPr="001579C7">
        <w:rPr>
          <w:rFonts w:ascii="Times New Roman" w:hAnsi="Times New Roman" w:cs="Times New Roman"/>
          <w:b w:val="0"/>
          <w:bCs w:val="0"/>
        </w:rPr>
        <w:t xml:space="preserve">internaţional. </w:t>
      </w:r>
    </w:p>
    <w:p w:rsidR="0070346D" w:rsidRPr="001579C7" w:rsidRDefault="0070346D" w:rsidP="00E6106F">
      <w:pPr>
        <w:tabs>
          <w:tab w:val="left" w:pos="5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38. </w:t>
      </w:r>
      <w:r w:rsidRPr="001579C7">
        <w:rPr>
          <w:rFonts w:ascii="Times New Roman" w:hAnsi="Times New Roman" w:cs="Times New Roman"/>
          <w:sz w:val="24"/>
          <w:szCs w:val="24"/>
          <w:lang w:val="it-IT"/>
        </w:rPr>
        <w:t>Tipurile şi formele de operaţii militare.</w:t>
      </w:r>
    </w:p>
    <w:p w:rsidR="0070346D" w:rsidRPr="001579C7" w:rsidRDefault="0070346D" w:rsidP="00E6106F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1579C7">
        <w:rPr>
          <w:rFonts w:ascii="Times New Roman" w:hAnsi="Times New Roman" w:cs="Times New Roman"/>
        </w:rPr>
        <w:t>39. Componentele active şi pasive ale Forţelor Operaţionale Întrunite.</w:t>
      </w:r>
    </w:p>
    <w:p w:rsidR="0070346D" w:rsidRPr="001579C7" w:rsidRDefault="0070346D" w:rsidP="00E6106F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1579C7">
        <w:rPr>
          <w:rFonts w:ascii="Times New Roman" w:hAnsi="Times New Roman" w:cs="Times New Roman"/>
        </w:rPr>
        <w:t>40. Protecţia multidimensională a operaţiilor forţelor întrunite.</w:t>
      </w:r>
    </w:p>
    <w:p w:rsidR="0070346D" w:rsidRPr="001579C7" w:rsidRDefault="0070346D" w:rsidP="00E6106F">
      <w:pPr>
        <w:tabs>
          <w:tab w:val="left" w:pos="5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lastRenderedPageBreak/>
        <w:t>41. Imperativul constituirii forţelor speciale participante la operaţiile întrunite.</w:t>
      </w:r>
    </w:p>
    <w:p w:rsidR="0070346D" w:rsidRPr="001579C7" w:rsidRDefault="0070346D" w:rsidP="00E6106F">
      <w:pPr>
        <w:tabs>
          <w:tab w:val="left" w:pos="5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42. Criteriile de analiză a planului strategic de iniţiere a operaţiei speciale întrunite. </w:t>
      </w:r>
    </w:p>
    <w:p w:rsidR="0070346D" w:rsidRPr="001579C7" w:rsidRDefault="0070346D" w:rsidP="00E6106F">
      <w:pPr>
        <w:tabs>
          <w:tab w:val="left" w:pos="5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43. Tipurile generale de operaţii speciale întrunite.</w:t>
      </w:r>
    </w:p>
    <w:p w:rsidR="007D07CA" w:rsidRDefault="0070346D" w:rsidP="00E6106F">
      <w:pPr>
        <w:tabs>
          <w:tab w:val="left" w:pos="5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44. Factorii şi criteriile de evaluare a capacităţii operaţionale a forţelor participante la </w:t>
      </w:r>
      <w:r w:rsidR="007D07CA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70346D" w:rsidRPr="001579C7" w:rsidRDefault="007D07CA" w:rsidP="00E6106F">
      <w:pPr>
        <w:tabs>
          <w:tab w:val="left" w:pos="5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70346D" w:rsidRPr="001579C7">
        <w:rPr>
          <w:rFonts w:ascii="Times New Roman" w:hAnsi="Times New Roman" w:cs="Times New Roman"/>
          <w:sz w:val="24"/>
          <w:szCs w:val="24"/>
          <w:lang w:val="it-IT"/>
        </w:rPr>
        <w:t>acţiunile militare întrunite.</w:t>
      </w:r>
    </w:p>
    <w:p w:rsidR="0070346D" w:rsidRPr="001579C7" w:rsidRDefault="0070346D" w:rsidP="00E6106F">
      <w:pPr>
        <w:pStyle w:val="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1579C7">
        <w:rPr>
          <w:rFonts w:ascii="Times New Roman" w:hAnsi="Times New Roman" w:cs="Times New Roman"/>
          <w:b w:val="0"/>
          <w:bCs w:val="0"/>
          <w:lang w:val="it-IT"/>
        </w:rPr>
        <w:t>45</w:t>
      </w:r>
      <w:r w:rsidRPr="001579C7">
        <w:rPr>
          <w:rFonts w:ascii="Times New Roman" w:hAnsi="Times New Roman" w:cs="Times New Roman"/>
          <w:b w:val="0"/>
          <w:bCs w:val="0"/>
        </w:rPr>
        <w:t>. Spaţiul şi timpul – noi orientări şi concepţii privind desfăşurarea acţiunilor militare.</w:t>
      </w:r>
    </w:p>
    <w:p w:rsidR="007D07CA" w:rsidRDefault="0070346D" w:rsidP="00E6106F">
      <w:pPr>
        <w:pStyle w:val="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1579C7">
        <w:rPr>
          <w:rFonts w:ascii="Times New Roman" w:hAnsi="Times New Roman" w:cs="Times New Roman"/>
          <w:b w:val="0"/>
          <w:bCs w:val="0"/>
        </w:rPr>
        <w:t xml:space="preserve">46. Supremaţia spaţiului şi timpului în acţiunea militară – fundamentul succesului în lupta </w:t>
      </w:r>
    </w:p>
    <w:p w:rsidR="0070346D" w:rsidRPr="001579C7" w:rsidRDefault="007D07CA" w:rsidP="00E6106F">
      <w:pPr>
        <w:pStyle w:val="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 w:rsidR="0070346D" w:rsidRPr="001579C7">
        <w:rPr>
          <w:rFonts w:ascii="Times New Roman" w:hAnsi="Times New Roman" w:cs="Times New Roman"/>
          <w:b w:val="0"/>
          <w:bCs w:val="0"/>
        </w:rPr>
        <w:t>modernă.</w:t>
      </w:r>
    </w:p>
    <w:p w:rsidR="0070346D" w:rsidRPr="001579C7" w:rsidRDefault="0070346D" w:rsidP="00E6106F">
      <w:pPr>
        <w:pStyle w:val="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1579C7">
        <w:rPr>
          <w:rFonts w:ascii="Times New Roman" w:hAnsi="Times New Roman" w:cs="Times New Roman"/>
          <w:b w:val="0"/>
          <w:bCs w:val="0"/>
        </w:rPr>
        <w:t xml:space="preserve">47. Locul şi rolul structurilor militare în conducerea acţiunilor militare. </w:t>
      </w:r>
    </w:p>
    <w:p w:rsidR="007D07CA" w:rsidRDefault="0070346D" w:rsidP="00E6106F">
      <w:pPr>
        <w:spacing w:after="0" w:line="240" w:lineRule="auto"/>
        <w:ind w:left="-100" w:right="-153" w:firstLine="6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sz w:val="24"/>
          <w:szCs w:val="24"/>
          <w:lang w:val="ro-RO"/>
        </w:rPr>
        <w:t xml:space="preserve">48. Caracterul complex al acţiunilor militare. Elementele de comandă şi caracteristica </w:t>
      </w:r>
    </w:p>
    <w:p w:rsidR="0070346D" w:rsidRPr="001579C7" w:rsidRDefault="007D07CA" w:rsidP="00E6106F">
      <w:pPr>
        <w:spacing w:after="0" w:line="240" w:lineRule="auto"/>
        <w:ind w:left="-100" w:right="-153" w:firstLine="6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70346D" w:rsidRPr="001579C7">
        <w:rPr>
          <w:rFonts w:ascii="Times New Roman" w:hAnsi="Times New Roman" w:cs="Times New Roman"/>
          <w:sz w:val="24"/>
          <w:szCs w:val="24"/>
          <w:lang w:val="ro-RO"/>
        </w:rPr>
        <w:t>succintă a acestora.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>49. Sensul şi semnificaţia conceptului de mobilitate.</w:t>
      </w:r>
    </w:p>
    <w:p w:rsidR="0070346D" w:rsidRPr="001579C7" w:rsidRDefault="0070346D" w:rsidP="00E6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579C7">
        <w:rPr>
          <w:rFonts w:ascii="Times New Roman" w:hAnsi="Times New Roman" w:cs="Times New Roman"/>
          <w:sz w:val="24"/>
          <w:szCs w:val="24"/>
          <w:lang w:val="it-IT"/>
        </w:rPr>
        <w:t xml:space="preserve">50. Structurarea mobilităţii. Mobilitatea în conducere. </w:t>
      </w:r>
    </w:p>
    <w:p w:rsidR="0070346D" w:rsidRPr="001579C7" w:rsidRDefault="0070346D" w:rsidP="00E6106F">
      <w:pPr>
        <w:pStyle w:val="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1579C7">
        <w:rPr>
          <w:rFonts w:ascii="Times New Roman" w:hAnsi="Times New Roman" w:cs="Times New Roman"/>
          <w:b w:val="0"/>
          <w:bCs w:val="0"/>
        </w:rPr>
        <w:t>51. Mobilitatea tehnică. Mobilitatea logistică.</w:t>
      </w:r>
    </w:p>
    <w:p w:rsidR="0070346D" w:rsidRPr="001579C7" w:rsidRDefault="0070346D" w:rsidP="000E73F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0346D" w:rsidRPr="001579C7" w:rsidRDefault="0070346D" w:rsidP="00DA4C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579C7">
        <w:rPr>
          <w:rFonts w:ascii="Times New Roman" w:hAnsi="Times New Roman" w:cs="Times New Roman"/>
          <w:b/>
          <w:bCs/>
          <w:sz w:val="24"/>
          <w:szCs w:val="24"/>
          <w:lang w:val="ro-RO"/>
        </w:rPr>
        <w:t>VIII. REFERINŢE BIBLIOGRAFICE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Bădălan E., Arsenie V., Văduva Gh., </w:t>
      </w:r>
      <w:r w:rsidRPr="001579C7">
        <w:rPr>
          <w:rFonts w:ascii="Times New Roman" w:hAnsi="Times New Roman" w:cs="Times New Roman"/>
          <w:i/>
          <w:iCs/>
          <w:lang w:val="ro-RO"/>
        </w:rPr>
        <w:t>Eseu despre arta strategică,</w:t>
      </w:r>
      <w:r w:rsidRPr="001579C7">
        <w:rPr>
          <w:rFonts w:ascii="Times New Roman" w:hAnsi="Times New Roman" w:cs="Times New Roman"/>
          <w:lang w:val="ro-RO"/>
        </w:rPr>
        <w:t xml:space="preserve"> Editura Militară, Bucureşti, 2005.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Baylis J., James J. Wirtz, Colin S.Gray, </w:t>
      </w:r>
      <w:r w:rsidRPr="001579C7">
        <w:rPr>
          <w:rFonts w:ascii="Times New Roman" w:hAnsi="Times New Roman" w:cs="Times New Roman"/>
          <w:i/>
          <w:iCs/>
          <w:lang w:val="ro-RO"/>
        </w:rPr>
        <w:t>Strategy in the contemporary,</w:t>
      </w:r>
      <w:r w:rsidRPr="001579C7">
        <w:rPr>
          <w:rFonts w:ascii="Times New Roman" w:hAnsi="Times New Roman" w:cs="Times New Roman"/>
          <w:lang w:val="ro-RO"/>
        </w:rPr>
        <w:t xml:space="preserve"> Editura Oxford.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Thomas G.Mahnken, Joseph A. Maiolo, </w:t>
      </w:r>
      <w:r w:rsidRPr="001579C7">
        <w:rPr>
          <w:rFonts w:ascii="Times New Roman" w:hAnsi="Times New Roman" w:cs="Times New Roman"/>
          <w:i/>
          <w:iCs/>
          <w:lang w:val="ro-RO"/>
        </w:rPr>
        <w:t>Strategic Studies.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Bădălan E. Arsenie V., Văduva Gh., </w:t>
      </w:r>
      <w:r w:rsidRPr="001579C7">
        <w:rPr>
          <w:rFonts w:ascii="Times New Roman" w:hAnsi="Times New Roman" w:cs="Times New Roman"/>
          <w:i/>
          <w:iCs/>
          <w:lang w:val="ro-RO"/>
        </w:rPr>
        <w:t>Strategia militară contemporană,</w:t>
      </w:r>
      <w:r w:rsidRPr="001579C7">
        <w:rPr>
          <w:rFonts w:ascii="Times New Roman" w:hAnsi="Times New Roman" w:cs="Times New Roman"/>
          <w:lang w:val="ro-RO"/>
        </w:rPr>
        <w:t xml:space="preserve"> Editura Centrul Tehnic Editorial al Armatei, Bucureşti, 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Bégarie H.C., </w:t>
      </w:r>
      <w:r w:rsidRPr="001579C7">
        <w:rPr>
          <w:rFonts w:ascii="Times New Roman" w:hAnsi="Times New Roman" w:cs="Times New Roman"/>
          <w:i/>
          <w:iCs/>
          <w:lang w:val="ro-RO"/>
        </w:rPr>
        <w:t>Breviar de strategie,</w:t>
      </w:r>
      <w:r w:rsidRPr="001579C7">
        <w:rPr>
          <w:rFonts w:ascii="Times New Roman" w:hAnsi="Times New Roman" w:cs="Times New Roman"/>
          <w:lang w:val="ro-RO"/>
        </w:rPr>
        <w:t xml:space="preserve"> Editura Sitech, Craiova, 2002.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Bégarie H.C., </w:t>
      </w:r>
      <w:r w:rsidRPr="001579C7">
        <w:rPr>
          <w:rFonts w:ascii="Times New Roman" w:hAnsi="Times New Roman" w:cs="Times New Roman"/>
          <w:i/>
          <w:iCs/>
          <w:lang w:val="ro-RO"/>
        </w:rPr>
        <w:t>Tratat de strategie,</w:t>
      </w:r>
      <w:r w:rsidRPr="001579C7">
        <w:rPr>
          <w:rFonts w:ascii="Times New Roman" w:hAnsi="Times New Roman" w:cs="Times New Roman"/>
          <w:lang w:val="ro-RO"/>
        </w:rPr>
        <w:t xml:space="preserve"> vol I, Editura UNAp,Carol I, Bucureşti, 2006.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Irimia Ion, Ion Emil, </w:t>
      </w:r>
      <w:r w:rsidRPr="001579C7">
        <w:rPr>
          <w:rFonts w:ascii="Times New Roman" w:hAnsi="Times New Roman" w:cs="Times New Roman"/>
          <w:i/>
          <w:iCs/>
          <w:lang w:val="ro-RO"/>
        </w:rPr>
        <w:t>Elemente de teorie şi artă militară,</w:t>
      </w:r>
      <w:r w:rsidRPr="001579C7">
        <w:rPr>
          <w:rFonts w:ascii="Times New Roman" w:hAnsi="Times New Roman" w:cs="Times New Roman"/>
          <w:lang w:val="ro-RO"/>
        </w:rPr>
        <w:t xml:space="preserve"> Editura AISM, Bucureşti, 2003.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Mureşan Mircea, Văduva Gheorghe, </w:t>
      </w:r>
      <w:r w:rsidRPr="001579C7">
        <w:rPr>
          <w:rFonts w:ascii="Times New Roman" w:hAnsi="Times New Roman" w:cs="Times New Roman"/>
          <w:i/>
          <w:iCs/>
          <w:lang w:val="ro-RO"/>
        </w:rPr>
        <w:t xml:space="preserve">Războiul viitorului-viitorul războiului, </w:t>
      </w:r>
      <w:r w:rsidRPr="001579C7">
        <w:rPr>
          <w:rFonts w:ascii="Times New Roman" w:hAnsi="Times New Roman" w:cs="Times New Roman"/>
          <w:lang w:val="ro-RO"/>
        </w:rPr>
        <w:t>Editura UNAp, Bucureşti, 2004.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Mureşan Mircea, </w:t>
      </w:r>
      <w:r w:rsidRPr="001579C7">
        <w:rPr>
          <w:rFonts w:ascii="Times New Roman" w:hAnsi="Times New Roman" w:cs="Times New Roman"/>
          <w:i/>
          <w:iCs/>
          <w:lang w:val="ro-RO"/>
        </w:rPr>
        <w:t>Reflecţii despre fenomenul militar,</w:t>
      </w:r>
      <w:r w:rsidRPr="001579C7">
        <w:rPr>
          <w:rFonts w:ascii="Times New Roman" w:hAnsi="Times New Roman" w:cs="Times New Roman"/>
          <w:lang w:val="ro-RO"/>
        </w:rPr>
        <w:t xml:space="preserve"> Editura UNAp, Bucureşti, 2004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 Mureşan Mircea, Stăncilă Lucian, </w:t>
      </w:r>
      <w:r w:rsidRPr="001579C7">
        <w:rPr>
          <w:rFonts w:ascii="Times New Roman" w:hAnsi="Times New Roman" w:cs="Times New Roman"/>
          <w:spacing w:val="-4"/>
          <w:lang w:val="ro-RO"/>
        </w:rPr>
        <w:t>Enache Doru,</w:t>
      </w:r>
      <w:r w:rsidRPr="001579C7">
        <w:rPr>
          <w:rFonts w:ascii="Times New Roman" w:hAnsi="Times New Roman" w:cs="Times New Roman"/>
          <w:lang w:val="ro-RO"/>
        </w:rPr>
        <w:t xml:space="preserve"> </w:t>
      </w:r>
      <w:r w:rsidRPr="001579C7">
        <w:rPr>
          <w:rFonts w:ascii="Times New Roman" w:hAnsi="Times New Roman" w:cs="Times New Roman"/>
          <w:i/>
          <w:iCs/>
          <w:lang w:val="ro-RO"/>
        </w:rPr>
        <w:t>Tendinţe în evoluţie teoriei şi practicii războiului,</w:t>
      </w:r>
      <w:r w:rsidRPr="001579C7">
        <w:rPr>
          <w:rFonts w:ascii="Times New Roman" w:hAnsi="Times New Roman" w:cs="Times New Roman"/>
          <w:lang w:val="ro-RO"/>
        </w:rPr>
        <w:t xml:space="preserve"> Editura UNAp,Carol I, Bucureşti, 2006.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spacing w:val="-4"/>
          <w:lang w:val="ro-RO"/>
        </w:rPr>
      </w:pPr>
      <w:r w:rsidRPr="001579C7">
        <w:rPr>
          <w:rFonts w:ascii="Times New Roman" w:hAnsi="Times New Roman" w:cs="Times New Roman"/>
          <w:spacing w:val="-4"/>
          <w:lang w:val="ro-RO"/>
        </w:rPr>
        <w:t xml:space="preserve"> Onişor C., </w:t>
      </w:r>
      <w:r w:rsidRPr="001579C7">
        <w:rPr>
          <w:rFonts w:ascii="Times New Roman" w:hAnsi="Times New Roman" w:cs="Times New Roman"/>
          <w:i/>
          <w:iCs/>
          <w:spacing w:val="-4"/>
          <w:lang w:val="ro-RO"/>
        </w:rPr>
        <w:t>Teoria strategiei militare, realitatea XX, perspectiva XXI,</w:t>
      </w:r>
      <w:r w:rsidRPr="001579C7">
        <w:rPr>
          <w:rFonts w:ascii="Times New Roman" w:hAnsi="Times New Roman" w:cs="Times New Roman"/>
          <w:spacing w:val="-4"/>
          <w:lang w:val="ro-RO"/>
        </w:rPr>
        <w:t xml:space="preserve"> </w:t>
      </w:r>
      <w:r w:rsidRPr="001579C7">
        <w:rPr>
          <w:rFonts w:ascii="Times New Roman" w:hAnsi="Times New Roman" w:cs="Times New Roman"/>
          <w:lang w:val="ro-RO"/>
        </w:rPr>
        <w:t>Editura AISM, Bucureşti, 1999.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spacing w:val="-4"/>
          <w:lang w:val="ro-RO"/>
        </w:rPr>
        <w:t xml:space="preserve"> Soare Corneliu, </w:t>
      </w:r>
      <w:r w:rsidRPr="001579C7">
        <w:rPr>
          <w:rFonts w:ascii="Times New Roman" w:hAnsi="Times New Roman" w:cs="Times New Roman"/>
          <w:i/>
          <w:iCs/>
          <w:spacing w:val="-4"/>
          <w:lang w:val="ro-RO"/>
        </w:rPr>
        <w:t>Recitindu-l pe Klausewitz,</w:t>
      </w:r>
      <w:r w:rsidRPr="001579C7">
        <w:rPr>
          <w:rFonts w:ascii="Times New Roman" w:hAnsi="Times New Roman" w:cs="Times New Roman"/>
          <w:lang w:val="ro-RO"/>
        </w:rPr>
        <w:t xml:space="preserve"> Editura Militară, Bucureşti, 1993.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 Ţenu Costică, Stăncilă Lucian, </w:t>
      </w:r>
      <w:r w:rsidRPr="001579C7">
        <w:rPr>
          <w:rFonts w:ascii="Times New Roman" w:hAnsi="Times New Roman" w:cs="Times New Roman"/>
          <w:i/>
          <w:iCs/>
          <w:lang w:val="ro-RO"/>
        </w:rPr>
        <w:t>Bazele nomologice ale acţiunilor militare în războiul modern,</w:t>
      </w:r>
      <w:r w:rsidRPr="001579C7">
        <w:rPr>
          <w:rFonts w:ascii="Times New Roman" w:hAnsi="Times New Roman" w:cs="Times New Roman"/>
          <w:lang w:val="ro-RO"/>
        </w:rPr>
        <w:t xml:space="preserve"> Editura AISM, Bucureşti, 2003.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spacing w:val="-4"/>
          <w:lang w:val="ro-RO"/>
        </w:rPr>
      </w:pPr>
      <w:r w:rsidRPr="001579C7">
        <w:rPr>
          <w:rFonts w:ascii="Times New Roman" w:hAnsi="Times New Roman" w:cs="Times New Roman"/>
          <w:spacing w:val="-4"/>
          <w:lang w:val="ro-RO"/>
        </w:rPr>
        <w:t xml:space="preserve"> Theodor W. Galdi, </w:t>
      </w:r>
      <w:r w:rsidRPr="001579C7">
        <w:rPr>
          <w:rFonts w:ascii="Times New Roman" w:hAnsi="Times New Roman" w:cs="Times New Roman"/>
          <w:i/>
          <w:iCs/>
          <w:spacing w:val="-4"/>
          <w:lang w:val="ro-RO"/>
        </w:rPr>
        <w:t>Revolution in Military Affairs,</w:t>
      </w:r>
      <w:r w:rsidRPr="001579C7">
        <w:rPr>
          <w:rFonts w:ascii="Times New Roman" w:hAnsi="Times New Roman" w:cs="Times New Roman"/>
          <w:spacing w:val="-4"/>
          <w:lang w:val="ro-RO"/>
        </w:rPr>
        <w:t xml:space="preserve"> 1995.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lang w:val="ro-RO" w:eastAsia="en-US"/>
        </w:rPr>
      </w:pPr>
      <w:r w:rsidRPr="001579C7">
        <w:rPr>
          <w:rFonts w:ascii="Times New Roman" w:hAnsi="Times New Roman" w:cs="Times New Roman"/>
          <w:lang w:val="ro-RO"/>
        </w:rPr>
        <w:t xml:space="preserve"> Văduva Gh., </w:t>
      </w:r>
      <w:r w:rsidRPr="001579C7">
        <w:rPr>
          <w:rFonts w:ascii="Times New Roman" w:hAnsi="Times New Roman" w:cs="Times New Roman"/>
          <w:i/>
          <w:iCs/>
          <w:lang w:val="ro-RO" w:eastAsia="en-US"/>
        </w:rPr>
        <w:t xml:space="preserve">Ştiinţa militară. Rolul ştiinţei militare în managementul mediului de securitate şi apărare înprocesul de modernizare a societăţii, </w:t>
      </w:r>
      <w:r w:rsidRPr="001579C7">
        <w:rPr>
          <w:rFonts w:ascii="Times New Roman" w:hAnsi="Times New Roman" w:cs="Times New Roman"/>
          <w:lang w:val="ro-RO"/>
        </w:rPr>
        <w:t>Bucureşti, 2011.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/>
        </w:rPr>
      </w:pPr>
      <w:r w:rsidRPr="001579C7">
        <w:rPr>
          <w:rFonts w:ascii="Times New Roman" w:hAnsi="Times New Roman" w:cs="Times New Roman"/>
          <w:lang w:val="ro-RO"/>
        </w:rPr>
        <w:t xml:space="preserve"> Văduva Gh., Moştoflei C.,</w:t>
      </w:r>
      <w:r w:rsidRPr="001579C7">
        <w:rPr>
          <w:rFonts w:ascii="Times New Roman" w:hAnsi="Times New Roman" w:cs="Times New Roman"/>
          <w:i/>
          <w:iCs/>
          <w:lang w:val="ro-RO"/>
        </w:rPr>
        <w:t>Tehdinţe în lupta armată,</w:t>
      </w:r>
      <w:r w:rsidRPr="001579C7">
        <w:rPr>
          <w:rFonts w:ascii="Times New Roman" w:hAnsi="Times New Roman" w:cs="Times New Roman"/>
          <w:lang w:val="ro-RO"/>
        </w:rPr>
        <w:t xml:space="preserve"> Editura UNAp, Bucureşti, 2004.</w:t>
      </w:r>
    </w:p>
    <w:p w:rsidR="0070346D" w:rsidRPr="001579C7" w:rsidRDefault="0070346D" w:rsidP="001A2B22">
      <w:pPr>
        <w:pStyle w:val="BodyText"/>
        <w:numPr>
          <w:ilvl w:val="0"/>
          <w:numId w:val="3"/>
        </w:numPr>
        <w:spacing w:after="0"/>
        <w:rPr>
          <w:rFonts w:ascii="Times New Roman" w:hAnsi="Times New Roman" w:cs="Times New Roman"/>
          <w:lang w:val="ro-RO" w:eastAsia="en-US"/>
        </w:rPr>
      </w:pPr>
      <w:r w:rsidRPr="001579C7">
        <w:rPr>
          <w:rFonts w:ascii="Times New Roman" w:hAnsi="Times New Roman" w:cs="Times New Roman"/>
          <w:lang w:val="ro-RO" w:eastAsia="en-US"/>
        </w:rPr>
        <w:t xml:space="preserve"> V. A. Semeonov, </w:t>
      </w:r>
      <w:r w:rsidRPr="001579C7">
        <w:rPr>
          <w:rFonts w:ascii="Times New Roman" w:hAnsi="Times New Roman" w:cs="Times New Roman"/>
          <w:i/>
          <w:iCs/>
          <w:lang w:val="ru-RU" w:eastAsia="en-US"/>
        </w:rPr>
        <w:t>Краткий очерк развития советского оперативного искуства</w:t>
      </w:r>
      <w:r w:rsidRPr="001579C7">
        <w:rPr>
          <w:rFonts w:ascii="Times New Roman" w:hAnsi="Times New Roman" w:cs="Times New Roman"/>
          <w:i/>
          <w:iCs/>
          <w:lang w:val="ro-RO" w:eastAsia="en-US"/>
        </w:rPr>
        <w:t>,</w:t>
      </w:r>
      <w:r w:rsidRPr="001579C7">
        <w:rPr>
          <w:rFonts w:ascii="Times New Roman" w:hAnsi="Times New Roman" w:cs="Times New Roman"/>
          <w:lang w:val="ro-RO" w:eastAsia="en-US"/>
        </w:rPr>
        <w:t xml:space="preserve"> Editura militară, Moscova 1960.</w:t>
      </w:r>
    </w:p>
    <w:p w:rsidR="0070346D" w:rsidRPr="001579C7" w:rsidRDefault="0070346D" w:rsidP="00DA4C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964C4" w:rsidRPr="00A964C4" w:rsidRDefault="00A964C4" w:rsidP="00A964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4C4">
        <w:rPr>
          <w:rFonts w:ascii="Times New Roman" w:hAnsi="Times New Roman" w:cs="Times New Roman"/>
          <w:bCs/>
          <w:sz w:val="24"/>
          <w:szCs w:val="24"/>
          <w:lang w:val="en-US"/>
        </w:rPr>
        <w:t>Şe</w:t>
      </w:r>
      <w:r w:rsidRPr="00A964C4">
        <w:rPr>
          <w:rFonts w:ascii="Times New Roman" w:hAnsi="Times New Roman" w:cs="Times New Roman"/>
          <w:sz w:val="24"/>
          <w:szCs w:val="24"/>
          <w:lang w:val="en-US"/>
        </w:rPr>
        <w:t>f catedră artă militară – lector universitar (nivelul I)</w:t>
      </w:r>
    </w:p>
    <w:p w:rsidR="00A964C4" w:rsidRDefault="00A964C4" w:rsidP="00A964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4C4">
        <w:rPr>
          <w:rFonts w:ascii="Times New Roman" w:hAnsi="Times New Roman" w:cs="Times New Roman"/>
          <w:sz w:val="24"/>
          <w:szCs w:val="24"/>
          <w:lang w:val="en-US"/>
        </w:rPr>
        <w:t>locotenent-colonel                          Pavel CROITORU</w:t>
      </w:r>
    </w:p>
    <w:p w:rsidR="00A964C4" w:rsidRPr="00A964C4" w:rsidRDefault="00A964C4" w:rsidP="00A964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4C4">
        <w:rPr>
          <w:rFonts w:ascii="Times New Roman" w:hAnsi="Times New Roman" w:cs="Times New Roman"/>
          <w:sz w:val="24"/>
          <w:szCs w:val="24"/>
          <w:lang w:val="en-US"/>
        </w:rPr>
        <w:t>„ ___</w:t>
      </w:r>
      <w:r w:rsidR="003D3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4C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3D3056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A964C4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70346D" w:rsidRPr="00A964C4" w:rsidRDefault="0070346D" w:rsidP="00A964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0346D" w:rsidRPr="00A964C4" w:rsidSect="00BE46A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05" w:rsidRDefault="004D3A05" w:rsidP="00BC6526">
      <w:pPr>
        <w:spacing w:after="0" w:line="240" w:lineRule="auto"/>
      </w:pPr>
      <w:r>
        <w:separator/>
      </w:r>
    </w:p>
  </w:endnote>
  <w:endnote w:type="continuationSeparator" w:id="1">
    <w:p w:rsidR="004D3A05" w:rsidRDefault="004D3A05" w:rsidP="00BC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A9" w:rsidRPr="00BE46A9" w:rsidRDefault="00AC769B">
    <w:pPr>
      <w:pStyle w:val="Footer"/>
      <w:jc w:val="right"/>
      <w:rPr>
        <w:rFonts w:ascii="Times New Roman" w:hAnsi="Times New Roman" w:cs="Times New Roman"/>
      </w:rPr>
    </w:pPr>
    <w:r w:rsidRPr="00BE46A9">
      <w:rPr>
        <w:rFonts w:ascii="Times New Roman" w:hAnsi="Times New Roman" w:cs="Times New Roman"/>
      </w:rPr>
      <w:fldChar w:fldCharType="begin"/>
    </w:r>
    <w:r w:rsidR="00BE46A9" w:rsidRPr="00BE46A9">
      <w:rPr>
        <w:rFonts w:ascii="Times New Roman" w:hAnsi="Times New Roman" w:cs="Times New Roman"/>
      </w:rPr>
      <w:instrText xml:space="preserve"> PAGE   \* MERGEFORMAT </w:instrText>
    </w:r>
    <w:r w:rsidRPr="00BE46A9">
      <w:rPr>
        <w:rFonts w:ascii="Times New Roman" w:hAnsi="Times New Roman" w:cs="Times New Roman"/>
      </w:rPr>
      <w:fldChar w:fldCharType="separate"/>
    </w:r>
    <w:r w:rsidR="003050DC">
      <w:rPr>
        <w:rFonts w:ascii="Times New Roman" w:hAnsi="Times New Roman" w:cs="Times New Roman"/>
        <w:noProof/>
      </w:rPr>
      <w:t>2</w:t>
    </w:r>
    <w:r w:rsidRPr="00BE46A9">
      <w:rPr>
        <w:rFonts w:ascii="Times New Roman" w:hAnsi="Times New Roman" w:cs="Times New Roman"/>
      </w:rPr>
      <w:fldChar w:fldCharType="end"/>
    </w:r>
  </w:p>
  <w:p w:rsidR="004A0AE6" w:rsidRDefault="004A0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05" w:rsidRDefault="004D3A05" w:rsidP="00BC6526">
      <w:pPr>
        <w:spacing w:after="0" w:line="240" w:lineRule="auto"/>
      </w:pPr>
      <w:r>
        <w:separator/>
      </w:r>
    </w:p>
  </w:footnote>
  <w:footnote w:type="continuationSeparator" w:id="1">
    <w:p w:rsidR="004D3A05" w:rsidRDefault="004D3A05" w:rsidP="00BC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51869"/>
    <w:multiLevelType w:val="singleLevel"/>
    <w:tmpl w:val="4D1216E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B060568"/>
    <w:multiLevelType w:val="hybridMultilevel"/>
    <w:tmpl w:val="BD7600A4"/>
    <w:lvl w:ilvl="0" w:tplc="56485F5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E1AB6"/>
    <w:multiLevelType w:val="hybridMultilevel"/>
    <w:tmpl w:val="EC226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C3011"/>
    <w:multiLevelType w:val="hybridMultilevel"/>
    <w:tmpl w:val="BD2AA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4F7B2D"/>
    <w:multiLevelType w:val="hybridMultilevel"/>
    <w:tmpl w:val="861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6E17"/>
    <w:multiLevelType w:val="hybridMultilevel"/>
    <w:tmpl w:val="BD7600A4"/>
    <w:lvl w:ilvl="0" w:tplc="56485F5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E3F9A"/>
    <w:multiLevelType w:val="hybridMultilevel"/>
    <w:tmpl w:val="A3B6E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0A6A0F"/>
    <w:multiLevelType w:val="hybridMultilevel"/>
    <w:tmpl w:val="15409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BE6CDD"/>
    <w:multiLevelType w:val="hybridMultilevel"/>
    <w:tmpl w:val="BD2AA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AC3355"/>
    <w:multiLevelType w:val="hybridMultilevel"/>
    <w:tmpl w:val="0C7EBE40"/>
    <w:lvl w:ilvl="0" w:tplc="EFB0F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1483A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F5B6ED4"/>
    <w:multiLevelType w:val="hybridMultilevel"/>
    <w:tmpl w:val="A7444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5D0F6F"/>
    <w:multiLevelType w:val="hybridMultilevel"/>
    <w:tmpl w:val="CCD0DBA0"/>
    <w:lvl w:ilvl="0" w:tplc="25C2EDEA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13">
    <w:nsid w:val="35A9448E"/>
    <w:multiLevelType w:val="multilevel"/>
    <w:tmpl w:val="0AD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3257B3"/>
    <w:multiLevelType w:val="hybridMultilevel"/>
    <w:tmpl w:val="A3B6E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D715C53"/>
    <w:multiLevelType w:val="hybridMultilevel"/>
    <w:tmpl w:val="7304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722BE6"/>
    <w:multiLevelType w:val="hybridMultilevel"/>
    <w:tmpl w:val="6BFC4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92C7A"/>
    <w:multiLevelType w:val="hybridMultilevel"/>
    <w:tmpl w:val="EE561BC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59E2"/>
    <w:multiLevelType w:val="hybridMultilevel"/>
    <w:tmpl w:val="A7444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D935AB"/>
    <w:multiLevelType w:val="hybridMultilevel"/>
    <w:tmpl w:val="AB9056C4"/>
    <w:lvl w:ilvl="0" w:tplc="1CF6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43944"/>
    <w:multiLevelType w:val="hybridMultilevel"/>
    <w:tmpl w:val="7304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B75CD8"/>
    <w:multiLevelType w:val="hybridMultilevel"/>
    <w:tmpl w:val="EC226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Symbol" w:hint="default"/>
        </w:rPr>
      </w:lvl>
    </w:lvlOverride>
  </w:num>
  <w:num w:numId="3">
    <w:abstractNumId w:val="19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13"/>
  </w:num>
  <w:num w:numId="8">
    <w:abstractNumId w:val="18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11"/>
  </w:num>
  <w:num w:numId="19">
    <w:abstractNumId w:val="2"/>
  </w:num>
  <w:num w:numId="20">
    <w:abstractNumId w:val="21"/>
  </w:num>
  <w:num w:numId="21">
    <w:abstractNumId w:val="20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FE"/>
    <w:rsid w:val="000A43F5"/>
    <w:rsid w:val="000A5333"/>
    <w:rsid w:val="000E73FE"/>
    <w:rsid w:val="00101184"/>
    <w:rsid w:val="0010589E"/>
    <w:rsid w:val="00146AE6"/>
    <w:rsid w:val="001579C7"/>
    <w:rsid w:val="001A2B22"/>
    <w:rsid w:val="00203A97"/>
    <w:rsid w:val="002A236E"/>
    <w:rsid w:val="003050DC"/>
    <w:rsid w:val="00374BC1"/>
    <w:rsid w:val="00381028"/>
    <w:rsid w:val="003D3056"/>
    <w:rsid w:val="004200A2"/>
    <w:rsid w:val="0047510B"/>
    <w:rsid w:val="004763B0"/>
    <w:rsid w:val="004A0AE6"/>
    <w:rsid w:val="004D3A05"/>
    <w:rsid w:val="00523FA6"/>
    <w:rsid w:val="005243E7"/>
    <w:rsid w:val="00573E4F"/>
    <w:rsid w:val="0059609B"/>
    <w:rsid w:val="005D0EA3"/>
    <w:rsid w:val="005E193C"/>
    <w:rsid w:val="00602B4A"/>
    <w:rsid w:val="0066356E"/>
    <w:rsid w:val="00667028"/>
    <w:rsid w:val="006B6BB3"/>
    <w:rsid w:val="006E2A79"/>
    <w:rsid w:val="006F60E4"/>
    <w:rsid w:val="0070346D"/>
    <w:rsid w:val="007D07CA"/>
    <w:rsid w:val="00841B10"/>
    <w:rsid w:val="0089408A"/>
    <w:rsid w:val="008B0414"/>
    <w:rsid w:val="008E34D5"/>
    <w:rsid w:val="008F0D9F"/>
    <w:rsid w:val="008F7C29"/>
    <w:rsid w:val="00940B30"/>
    <w:rsid w:val="0094665E"/>
    <w:rsid w:val="00955AAE"/>
    <w:rsid w:val="009D51F3"/>
    <w:rsid w:val="009F74B1"/>
    <w:rsid w:val="00A2062E"/>
    <w:rsid w:val="00A2522F"/>
    <w:rsid w:val="00A422C8"/>
    <w:rsid w:val="00A43DE0"/>
    <w:rsid w:val="00A75FA1"/>
    <w:rsid w:val="00A950E7"/>
    <w:rsid w:val="00A964C4"/>
    <w:rsid w:val="00AC769B"/>
    <w:rsid w:val="00AE4DA8"/>
    <w:rsid w:val="00B06491"/>
    <w:rsid w:val="00BC6526"/>
    <w:rsid w:val="00BE46A9"/>
    <w:rsid w:val="00BF6373"/>
    <w:rsid w:val="00C24BFE"/>
    <w:rsid w:val="00C745F2"/>
    <w:rsid w:val="00C831CF"/>
    <w:rsid w:val="00CC462A"/>
    <w:rsid w:val="00CE0B83"/>
    <w:rsid w:val="00D0662A"/>
    <w:rsid w:val="00D37EA0"/>
    <w:rsid w:val="00DA4CAF"/>
    <w:rsid w:val="00DB5AC6"/>
    <w:rsid w:val="00DD2DAE"/>
    <w:rsid w:val="00E6106F"/>
    <w:rsid w:val="00E6515D"/>
    <w:rsid w:val="00ED1CCA"/>
    <w:rsid w:val="00F171F3"/>
    <w:rsid w:val="00F64461"/>
    <w:rsid w:val="00F728AC"/>
    <w:rsid w:val="00F763E5"/>
    <w:rsid w:val="00FA041E"/>
    <w:rsid w:val="00FA5396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B0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E73FE"/>
    <w:pPr>
      <w:keepNext/>
      <w:spacing w:after="0" w:line="360" w:lineRule="auto"/>
      <w:outlineLvl w:val="0"/>
    </w:pPr>
    <w:rPr>
      <w:b/>
      <w:bCs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0E73FE"/>
    <w:pPr>
      <w:keepNext/>
      <w:spacing w:after="0" w:line="240" w:lineRule="auto"/>
      <w:ind w:firstLine="720"/>
      <w:outlineLvl w:val="1"/>
    </w:pPr>
    <w:rPr>
      <w:b/>
      <w:b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0E73FE"/>
    <w:pPr>
      <w:keepNext/>
      <w:spacing w:before="40" w:after="40" w:line="240" w:lineRule="auto"/>
      <w:jc w:val="both"/>
      <w:outlineLvl w:val="2"/>
    </w:pPr>
    <w:rPr>
      <w:b/>
      <w:bCs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locked/>
    <w:rsid w:val="00203A97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9">
    <w:name w:val="heading 9"/>
    <w:basedOn w:val="Normal"/>
    <w:next w:val="Normal"/>
    <w:link w:val="Heading9Char"/>
    <w:qFormat/>
    <w:locked/>
    <w:rsid w:val="00203A97"/>
    <w:pPr>
      <w:spacing w:before="240" w:after="60" w:line="240" w:lineRule="auto"/>
      <w:outlineLvl w:val="8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E73FE"/>
    <w:rPr>
      <w:rFonts w:ascii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locked/>
    <w:rsid w:val="000E73FE"/>
    <w:rPr>
      <w:rFonts w:ascii="Times New Roman" w:hAnsi="Times New Roman" w:cs="Times New Roman"/>
      <w:b/>
      <w:bCs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locked/>
    <w:rsid w:val="000E73FE"/>
    <w:rPr>
      <w:rFonts w:ascii="Times New Roman" w:hAnsi="Times New Roman" w:cs="Times New Roman"/>
      <w:b/>
      <w:b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203A97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rsid w:val="00203A97"/>
    <w:rPr>
      <w:rFonts w:ascii="Arial" w:hAnsi="Arial" w:cs="Arial"/>
      <w:lang w:eastAsia="ru-RU"/>
    </w:rPr>
  </w:style>
  <w:style w:type="paragraph" w:styleId="Title">
    <w:name w:val="Title"/>
    <w:basedOn w:val="Normal"/>
    <w:link w:val="TitleChar"/>
    <w:uiPriority w:val="99"/>
    <w:qFormat/>
    <w:rsid w:val="000E73FE"/>
    <w:pPr>
      <w:spacing w:after="0" w:line="240" w:lineRule="auto"/>
      <w:ind w:firstLine="720"/>
      <w:jc w:val="center"/>
    </w:pPr>
    <w:rPr>
      <w:b/>
      <w:bCs/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0E73FE"/>
    <w:rPr>
      <w:rFonts w:ascii="Times New Roman" w:hAnsi="Times New Roman" w:cs="Times New Roman"/>
      <w:b/>
      <w:bCs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0E73FE"/>
    <w:pPr>
      <w:spacing w:after="0" w:line="240" w:lineRule="auto"/>
      <w:jc w:val="center"/>
    </w:pPr>
    <w:rPr>
      <w:b/>
      <w:bCs/>
      <w:sz w:val="24"/>
      <w:szCs w:val="24"/>
      <w:lang w:val="ro-RO"/>
    </w:rPr>
  </w:style>
  <w:style w:type="character" w:customStyle="1" w:styleId="SubtitleChar">
    <w:name w:val="Subtitle Char"/>
    <w:basedOn w:val="DefaultParagraphFont"/>
    <w:link w:val="Subtitle"/>
    <w:locked/>
    <w:rsid w:val="000E73FE"/>
    <w:rPr>
      <w:rFonts w:ascii="Times New Roman" w:hAnsi="Times New Roman" w:cs="Times New Roman"/>
      <w:b/>
      <w:bCs/>
      <w:sz w:val="20"/>
      <w:szCs w:val="20"/>
      <w:lang w:val="ro-RO"/>
    </w:rPr>
  </w:style>
  <w:style w:type="paragraph" w:styleId="Caption">
    <w:name w:val="caption"/>
    <w:basedOn w:val="Normal"/>
    <w:next w:val="Normal"/>
    <w:qFormat/>
    <w:rsid w:val="000E73FE"/>
    <w:pPr>
      <w:spacing w:before="40" w:after="40" w:line="360" w:lineRule="auto"/>
      <w:jc w:val="center"/>
    </w:pPr>
    <w:rPr>
      <w:b/>
      <w:bCs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0E73FE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73FE"/>
    <w:rPr>
      <w:rFonts w:ascii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0E73FE"/>
    <w:pPr>
      <w:spacing w:after="0" w:line="240" w:lineRule="auto"/>
      <w:ind w:left="900"/>
      <w:jc w:val="both"/>
    </w:pPr>
    <w:rPr>
      <w:i/>
      <w:iCs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locked/>
    <w:rsid w:val="000E73FE"/>
    <w:rPr>
      <w:rFonts w:ascii="Times New Roman" w:hAnsi="Times New Roman" w:cs="Times New Roman"/>
      <w:i/>
      <w:iCs/>
      <w:sz w:val="24"/>
      <w:szCs w:val="24"/>
      <w:lang w:val="ro-RO"/>
    </w:rPr>
  </w:style>
  <w:style w:type="paragraph" w:customStyle="1" w:styleId="1">
    <w:name w:val="Обычный1"/>
    <w:rsid w:val="000E73FE"/>
    <w:pPr>
      <w:autoSpaceDE w:val="0"/>
      <w:autoSpaceDN w:val="0"/>
    </w:pPr>
    <w:rPr>
      <w:rFonts w:cs="Calibri"/>
      <w:lang w:val="ro-RO"/>
    </w:rPr>
  </w:style>
  <w:style w:type="paragraph" w:customStyle="1" w:styleId="10">
    <w:name w:val="Основной текст1"/>
    <w:basedOn w:val="1"/>
    <w:rsid w:val="000E73FE"/>
    <w:pPr>
      <w:jc w:val="center"/>
    </w:pPr>
    <w:rPr>
      <w:b/>
      <w:bCs/>
      <w:sz w:val="36"/>
      <w:szCs w:val="36"/>
    </w:rPr>
  </w:style>
  <w:style w:type="character" w:styleId="PageNumber">
    <w:name w:val="page number"/>
    <w:basedOn w:val="DefaultParagraphFont"/>
    <w:rsid w:val="000E73FE"/>
  </w:style>
  <w:style w:type="paragraph" w:styleId="BodyText">
    <w:name w:val="Body Text"/>
    <w:basedOn w:val="Normal"/>
    <w:link w:val="BodyTextChar"/>
    <w:rsid w:val="000E73FE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0E73FE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uiPriority w:val="99"/>
    <w:rsid w:val="000E73FE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lang w:val="ro-RO" w:eastAsia="ro-RO"/>
    </w:rPr>
  </w:style>
  <w:style w:type="paragraph" w:customStyle="1" w:styleId="a">
    <w:name w:val="Стиль"/>
    <w:rsid w:val="000E73FE"/>
    <w:rPr>
      <w:rFonts w:cs="Calibri"/>
      <w:sz w:val="24"/>
      <w:szCs w:val="24"/>
      <w:lang w:val="ro-RO" w:eastAsia="ru-RU"/>
    </w:rPr>
  </w:style>
  <w:style w:type="character" w:customStyle="1" w:styleId="FontStyle105">
    <w:name w:val="Font Style105"/>
    <w:rsid w:val="001579C7"/>
    <w:rPr>
      <w:rFonts w:ascii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locked/>
    <w:rsid w:val="00203A9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203A97"/>
    <w:pPr>
      <w:spacing w:after="0" w:line="240" w:lineRule="auto"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203A97"/>
    <w:rPr>
      <w:rFonts w:ascii="Courier New" w:hAnsi="Courier New"/>
      <w:sz w:val="20"/>
      <w:szCs w:val="20"/>
      <w:lang w:val="en-A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203A97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203A9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aracterCharCharChar">
    <w:name w:val="Caracter Char Char Char"/>
    <w:basedOn w:val="Normal"/>
    <w:rsid w:val="00203A97"/>
    <w:pPr>
      <w:spacing w:after="160" w:line="240" w:lineRule="exact"/>
    </w:pPr>
    <w:rPr>
      <w:rFonts w:ascii="Verdana" w:hAnsi="Verdana" w:cs="Times New Roman"/>
      <w:sz w:val="20"/>
      <w:szCs w:val="20"/>
      <w:lang w:val="ro-RO" w:eastAsia="en-US"/>
    </w:rPr>
  </w:style>
  <w:style w:type="character" w:styleId="Hyperlink">
    <w:name w:val="Hyperlink"/>
    <w:basedOn w:val="DefaultParagraphFont"/>
    <w:rsid w:val="00203A97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locked/>
    <w:rsid w:val="00203A97"/>
    <w:pPr>
      <w:tabs>
        <w:tab w:val="right" w:leader="dot" w:pos="7380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  <w:lang w:val="ro-MO" w:eastAsia="ro-RO"/>
    </w:rPr>
  </w:style>
  <w:style w:type="character" w:customStyle="1" w:styleId="FontStyle107">
    <w:name w:val="Font Style107"/>
    <w:rsid w:val="00203A97"/>
    <w:rPr>
      <w:rFonts w:ascii="Times New Roman" w:hAnsi="Times New Roman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203A97"/>
    <w:pPr>
      <w:spacing w:after="12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03A9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03A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3A97"/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203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rsid w:val="00203A97"/>
    <w:pPr>
      <w:widowControl w:val="0"/>
      <w:autoSpaceDE w:val="0"/>
      <w:autoSpaceDN w:val="0"/>
      <w:adjustRightInd w:val="0"/>
      <w:spacing w:after="0" w:line="360" w:lineRule="exact"/>
      <w:ind w:firstLine="59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rsid w:val="00203A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203A97"/>
    <w:rPr>
      <w:rFonts w:ascii="Times New Roman" w:hAnsi="Times New Roman" w:cs="Times New Roman"/>
      <w:sz w:val="26"/>
      <w:szCs w:val="26"/>
    </w:rPr>
  </w:style>
  <w:style w:type="character" w:customStyle="1" w:styleId="FontStyle103">
    <w:name w:val="Font Style103"/>
    <w:basedOn w:val="DefaultParagraphFont"/>
    <w:uiPriority w:val="99"/>
    <w:rsid w:val="00602B4A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5D0EA3"/>
    <w:rPr>
      <w:rFonts w:eastAsia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1AB0-8380-4972-B37B-36FB08C5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pavel.croitoru</cp:lastModifiedBy>
  <cp:revision>29</cp:revision>
  <cp:lastPrinted>2015-10-16T05:52:00Z</cp:lastPrinted>
  <dcterms:created xsi:type="dcterms:W3CDTF">2013-02-23T07:50:00Z</dcterms:created>
  <dcterms:modified xsi:type="dcterms:W3CDTF">2015-10-16T05:53:00Z</dcterms:modified>
</cp:coreProperties>
</file>