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DA" w:rsidRDefault="0053278F" w:rsidP="00BD5EDA">
      <w:pPr>
        <w:pStyle w:val="a8"/>
        <w:jc w:val="center"/>
        <w:rPr>
          <w:rFonts w:ascii="Times New Roman" w:hAnsi="Times New Roman"/>
          <w:b/>
          <w:sz w:val="32"/>
          <w:lang w:val="en-US"/>
        </w:rPr>
      </w:pPr>
      <w:r>
        <w:rPr>
          <w:rFonts w:ascii="Times New Roman" w:hAnsi="Times New Roman"/>
          <w:b/>
          <w:sz w:val="32"/>
          <w:lang w:val="en-US"/>
        </w:rPr>
        <w:t>Optical-electronic R</w:t>
      </w:r>
      <w:r w:rsidR="00BD5EDA" w:rsidRPr="00B334C7">
        <w:rPr>
          <w:rFonts w:ascii="Times New Roman" w:hAnsi="Times New Roman"/>
          <w:b/>
          <w:sz w:val="32"/>
          <w:lang w:val="en-US"/>
        </w:rPr>
        <w:t xml:space="preserve">ecognition </w:t>
      </w:r>
      <w:r>
        <w:rPr>
          <w:rFonts w:ascii="Times New Roman" w:hAnsi="Times New Roman"/>
          <w:b/>
          <w:sz w:val="32"/>
          <w:lang w:val="en-US"/>
        </w:rPr>
        <w:t>S</w:t>
      </w:r>
      <w:r w:rsidR="00BD5EDA" w:rsidRPr="00B334C7">
        <w:rPr>
          <w:rFonts w:ascii="Times New Roman" w:hAnsi="Times New Roman"/>
          <w:b/>
          <w:sz w:val="32"/>
          <w:lang w:val="en-US"/>
        </w:rPr>
        <w:t>ystem</w:t>
      </w:r>
      <w:r w:rsidR="00BD5EDA">
        <w:rPr>
          <w:rFonts w:ascii="Times New Roman" w:hAnsi="Times New Roman"/>
          <w:b/>
          <w:sz w:val="32"/>
          <w:lang w:val="en-US"/>
        </w:rPr>
        <w:t>s</w:t>
      </w:r>
      <w:r w:rsidR="00BD5EDA" w:rsidRPr="00B334C7">
        <w:rPr>
          <w:rFonts w:ascii="Times New Roman" w:hAnsi="Times New Roman"/>
          <w:b/>
          <w:sz w:val="32"/>
          <w:lang w:val="en-US"/>
        </w:rPr>
        <w:t xml:space="preserve">  </w:t>
      </w:r>
    </w:p>
    <w:p w:rsidR="00BD5EDA" w:rsidRDefault="00BD5EDA" w:rsidP="00BD5EDA">
      <w:pPr>
        <w:pStyle w:val="a8"/>
        <w:jc w:val="center"/>
        <w:rPr>
          <w:rFonts w:ascii="Times New Roman" w:hAnsi="Times New Roman"/>
          <w:b/>
          <w:sz w:val="32"/>
          <w:lang w:val="en-US"/>
        </w:rPr>
      </w:pPr>
    </w:p>
    <w:p w:rsidR="00BD5EDA" w:rsidRPr="00B334C7" w:rsidRDefault="00BD5EDA" w:rsidP="00BD5EDA">
      <w:pPr>
        <w:pStyle w:val="a8"/>
        <w:jc w:val="center"/>
        <w:rPr>
          <w:rFonts w:ascii="Times New Roman" w:hAnsi="Times New Roman"/>
          <w:bCs/>
          <w:lang w:val="en-US"/>
        </w:rPr>
      </w:pPr>
    </w:p>
    <w:p w:rsidR="00BD5EDA" w:rsidRPr="00B334C7" w:rsidRDefault="00BD5EDA" w:rsidP="00BD5EDA">
      <w:pPr>
        <w:pStyle w:val="a8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vertAlign w:val="superscript"/>
          <w:lang w:val="en-US"/>
        </w:rPr>
        <w:t>1</w:t>
      </w:r>
      <w:r w:rsidRPr="00B334C7">
        <w:rPr>
          <w:rFonts w:ascii="Times New Roman" w:hAnsi="Times New Roman"/>
          <w:sz w:val="24"/>
          <w:lang w:val="en-US"/>
        </w:rPr>
        <w:t xml:space="preserve">Perju </w:t>
      </w:r>
      <w:proofErr w:type="spellStart"/>
      <w:r>
        <w:rPr>
          <w:rFonts w:ascii="Times New Roman" w:hAnsi="Times New Roman"/>
          <w:sz w:val="24"/>
          <w:lang w:val="en-US"/>
        </w:rPr>
        <w:t>Veacheslav</w:t>
      </w:r>
      <w:proofErr w:type="spellEnd"/>
      <w:r w:rsidRPr="00B334C7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lang w:val="en-US"/>
        </w:rPr>
        <w:t>Young Rupert</w:t>
      </w:r>
      <w:r w:rsidRPr="00B334C7">
        <w:rPr>
          <w:rFonts w:ascii="Times New Roman" w:hAnsi="Times New Roman"/>
          <w:sz w:val="24"/>
          <w:lang w:val="en-US"/>
        </w:rPr>
        <w:t xml:space="preserve"> </w:t>
      </w:r>
    </w:p>
    <w:p w:rsidR="00BD5EDA" w:rsidRPr="00B334C7" w:rsidRDefault="00BD5EDA" w:rsidP="00BD5EDA">
      <w:pPr>
        <w:pStyle w:val="a8"/>
        <w:jc w:val="center"/>
        <w:rPr>
          <w:rFonts w:ascii="Times New Roman" w:hAnsi="Times New Roman"/>
          <w:sz w:val="24"/>
          <w:lang w:val="en-US"/>
        </w:rPr>
      </w:pPr>
    </w:p>
    <w:p w:rsidR="00BD5EDA" w:rsidRDefault="00BD5EDA" w:rsidP="00BD5EDA">
      <w:pPr>
        <w:pStyle w:val="a8"/>
        <w:ind w:right="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34C7">
        <w:rPr>
          <w:rFonts w:ascii="Times New Roman" w:hAnsi="Times New Roman"/>
          <w:sz w:val="24"/>
          <w:vertAlign w:val="superscript"/>
          <w:lang w:val="en-US"/>
        </w:rPr>
        <w:t>1</w:t>
      </w:r>
      <w:r w:rsidR="0053278F">
        <w:rPr>
          <w:rFonts w:ascii="Times New Roman" w:hAnsi="Times New Roman" w:cs="Times New Roman"/>
          <w:bCs/>
          <w:sz w:val="24"/>
          <w:szCs w:val="24"/>
          <w:lang w:val="en-US"/>
        </w:rPr>
        <w:t>Armed Forces Military Academy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 </w:t>
      </w:r>
      <w:r w:rsidR="0053278F">
        <w:rPr>
          <w:rFonts w:ascii="Times New Roman" w:hAnsi="Times New Roman" w:cs="Times New Roman"/>
          <w:bCs/>
          <w:sz w:val="24"/>
          <w:szCs w:val="24"/>
          <w:lang w:val="en-US"/>
        </w:rPr>
        <w:t>23</w:t>
      </w:r>
      <w:proofErr w:type="gramEnd"/>
      <w:r w:rsidRPr="0058324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3278F">
        <w:rPr>
          <w:rFonts w:ascii="Times New Roman" w:hAnsi="Times New Roman" w:cs="Times New Roman"/>
          <w:sz w:val="24"/>
          <w:szCs w:val="24"/>
          <w:lang w:val="en-US"/>
        </w:rPr>
        <w:t>Haltei</w:t>
      </w:r>
      <w:proofErr w:type="spellEnd"/>
      <w:r w:rsidR="005327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324D">
        <w:rPr>
          <w:rFonts w:ascii="Times New Roman" w:hAnsi="Times New Roman" w:cs="Times New Roman"/>
          <w:sz w:val="24"/>
          <w:szCs w:val="24"/>
          <w:lang w:val="en-US"/>
        </w:rPr>
        <w:t xml:space="preserve">str., Chisinau, </w:t>
      </w:r>
    </w:p>
    <w:p w:rsidR="00BD5EDA" w:rsidRPr="0053278F" w:rsidRDefault="00BD5EDA" w:rsidP="00BD5EDA">
      <w:pPr>
        <w:pStyle w:val="a8"/>
        <w:ind w:right="1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8324D">
        <w:rPr>
          <w:rFonts w:ascii="Times New Roman" w:hAnsi="Times New Roman" w:cs="Times New Roman"/>
          <w:sz w:val="24"/>
          <w:szCs w:val="24"/>
          <w:lang w:val="en-US"/>
        </w:rPr>
        <w:t>MD-2012, Republic of Moldova, Tel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8324D">
        <w:rPr>
          <w:rFonts w:ascii="Times New Roman" w:hAnsi="Times New Roman" w:cs="Times New Roman"/>
          <w:sz w:val="24"/>
          <w:szCs w:val="24"/>
          <w:lang w:val="en-US"/>
        </w:rPr>
        <w:t>373794312</w:t>
      </w:r>
      <w:r w:rsidR="0053278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58324D">
        <w:rPr>
          <w:rFonts w:ascii="Times New Roman" w:hAnsi="Times New Roman" w:cs="Times New Roman"/>
          <w:sz w:val="24"/>
          <w:szCs w:val="24"/>
          <w:lang w:val="en-US"/>
        </w:rPr>
        <w:t>5, e-mail: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53278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vlperju@yahoo.com</w:t>
        </w:r>
      </w:hyperlink>
    </w:p>
    <w:p w:rsidR="00BD5EDA" w:rsidRPr="0058324D" w:rsidRDefault="00BD5EDA" w:rsidP="00BD5EDA">
      <w:pPr>
        <w:pStyle w:val="a8"/>
        <w:ind w:right="12"/>
        <w:jc w:val="center"/>
        <w:rPr>
          <w:rFonts w:ascii="Times New Roman" w:hAnsi="Times New Roman" w:cs="Times New Roman"/>
          <w:sz w:val="24"/>
          <w:lang w:val="en-US"/>
        </w:rPr>
      </w:pPr>
    </w:p>
    <w:p w:rsidR="00BD5EDA" w:rsidRDefault="00BD5EDA" w:rsidP="00BD5EDA">
      <w:pPr>
        <w:pStyle w:val="a8"/>
        <w:ind w:right="12"/>
        <w:jc w:val="center"/>
        <w:rPr>
          <w:rFonts w:ascii="Times New Roman" w:hAnsi="Times New Roman"/>
          <w:sz w:val="24"/>
          <w:lang w:val="en-US"/>
        </w:rPr>
      </w:pPr>
      <w:r w:rsidRPr="00B334C7">
        <w:rPr>
          <w:rFonts w:ascii="Times New Roman" w:hAnsi="Times New Roman"/>
          <w:sz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School of Engineering and Informatics, University of Sussex, Brighton BN1 9QT, UK, </w:t>
      </w:r>
    </w:p>
    <w:p w:rsidR="00BD5EDA" w:rsidRPr="0058324D" w:rsidRDefault="00BD5EDA" w:rsidP="00BD5EDA">
      <w:pPr>
        <w:pStyle w:val="a8"/>
        <w:ind w:right="12"/>
        <w:jc w:val="center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en-US"/>
        </w:rPr>
        <w:t>Tel: 44(0)1273678908, E-mail: r.c.d.young@sussex.ac.uk</w:t>
      </w:r>
    </w:p>
    <w:p w:rsidR="00BD5EDA" w:rsidRPr="008F4677" w:rsidRDefault="00BD5EDA" w:rsidP="00BD5EDA">
      <w:pPr>
        <w:shd w:val="clear" w:color="auto" w:fill="FFFFFF"/>
        <w:jc w:val="center"/>
        <w:rPr>
          <w:b/>
          <w:bCs/>
          <w:color w:val="000000"/>
          <w:spacing w:val="-7"/>
          <w:sz w:val="22"/>
          <w:szCs w:val="22"/>
          <w:lang w:val="it-IT"/>
        </w:rPr>
      </w:pPr>
    </w:p>
    <w:p w:rsidR="00BD5EDA" w:rsidRPr="008F4677" w:rsidRDefault="00BD5EDA" w:rsidP="00BD5EDA">
      <w:pPr>
        <w:shd w:val="clear" w:color="auto" w:fill="FFFFFF"/>
        <w:jc w:val="center"/>
        <w:rPr>
          <w:b/>
          <w:bCs/>
          <w:color w:val="000000"/>
          <w:spacing w:val="-7"/>
          <w:sz w:val="22"/>
          <w:szCs w:val="22"/>
          <w:lang w:val="it-IT"/>
        </w:rPr>
      </w:pPr>
    </w:p>
    <w:p w:rsidR="00BD5EDA" w:rsidRPr="00B334C7" w:rsidRDefault="00BD5EDA" w:rsidP="00BD5EDA">
      <w:pPr>
        <w:shd w:val="clear" w:color="auto" w:fill="FFFFFF"/>
        <w:jc w:val="center"/>
        <w:rPr>
          <w:sz w:val="24"/>
          <w:szCs w:val="24"/>
        </w:rPr>
      </w:pPr>
      <w:r w:rsidRPr="00B334C7">
        <w:rPr>
          <w:b/>
          <w:bCs/>
          <w:spacing w:val="-7"/>
          <w:sz w:val="24"/>
          <w:szCs w:val="24"/>
        </w:rPr>
        <w:t>ABSTRACT</w:t>
      </w:r>
    </w:p>
    <w:p w:rsidR="00BD5EDA" w:rsidRPr="00B334C7" w:rsidRDefault="00BD5EDA" w:rsidP="00BD5EDA">
      <w:pPr>
        <w:shd w:val="clear" w:color="auto" w:fill="FFFFFF"/>
        <w:spacing w:before="82" w:line="240" w:lineRule="exact"/>
        <w:ind w:right="5"/>
        <w:jc w:val="both"/>
        <w:rPr>
          <w:sz w:val="24"/>
          <w:szCs w:val="24"/>
        </w:rPr>
      </w:pPr>
      <w:r w:rsidRPr="00B334C7">
        <w:rPr>
          <w:spacing w:val="-3"/>
          <w:sz w:val="24"/>
          <w:szCs w:val="24"/>
        </w:rPr>
        <w:t xml:space="preserve">Begin the abstract two lines below author names and addresses. The abstract should concisely summarize key findings of the </w:t>
      </w:r>
      <w:r w:rsidRPr="00B334C7">
        <w:rPr>
          <w:spacing w:val="-5"/>
          <w:sz w:val="24"/>
          <w:szCs w:val="24"/>
        </w:rPr>
        <w:t xml:space="preserve">paper, and should consist of a single paragraph containing no more than 200 words. The abstract does not have a section number. </w:t>
      </w:r>
      <w:r w:rsidRPr="00B334C7">
        <w:rPr>
          <w:spacing w:val="-4"/>
          <w:sz w:val="24"/>
          <w:szCs w:val="24"/>
        </w:rPr>
        <w:t>A list of up to 10 keywords to use in online content search should immediately follow.</w:t>
      </w:r>
    </w:p>
    <w:p w:rsidR="00BD5EDA" w:rsidRDefault="00BD5EDA" w:rsidP="0053278F">
      <w:pPr>
        <w:shd w:val="clear" w:color="auto" w:fill="FFFFFF"/>
        <w:spacing w:before="86"/>
        <w:ind w:left="10"/>
        <w:jc w:val="both"/>
        <w:rPr>
          <w:bCs/>
          <w:spacing w:val="-4"/>
          <w:sz w:val="24"/>
          <w:szCs w:val="24"/>
        </w:rPr>
      </w:pPr>
      <w:r w:rsidRPr="00B334C7">
        <w:rPr>
          <w:b/>
          <w:spacing w:val="-4"/>
          <w:sz w:val="24"/>
          <w:szCs w:val="24"/>
        </w:rPr>
        <w:t>Keywords</w:t>
      </w:r>
      <w:r w:rsidRPr="00B334C7">
        <w:rPr>
          <w:spacing w:val="-4"/>
          <w:sz w:val="24"/>
          <w:szCs w:val="24"/>
        </w:rPr>
        <w:t xml:space="preserve">: </w:t>
      </w:r>
      <w:r w:rsidR="0053278F" w:rsidRPr="00B334C7">
        <w:rPr>
          <w:spacing w:val="-3"/>
          <w:sz w:val="24"/>
          <w:szCs w:val="24"/>
        </w:rPr>
        <w:t>abstract</w:t>
      </w:r>
      <w:r w:rsidR="0053278F">
        <w:rPr>
          <w:spacing w:val="-3"/>
          <w:sz w:val="24"/>
          <w:szCs w:val="24"/>
        </w:rPr>
        <w:t>, section</w:t>
      </w:r>
      <w:r w:rsidRPr="00B334C7">
        <w:rPr>
          <w:spacing w:val="-4"/>
          <w:sz w:val="24"/>
          <w:szCs w:val="24"/>
        </w:rPr>
        <w:t xml:space="preserve">, </w:t>
      </w:r>
      <w:r w:rsidR="0053278F" w:rsidRPr="0053278F">
        <w:rPr>
          <w:bCs/>
          <w:spacing w:val="-4"/>
          <w:sz w:val="24"/>
          <w:szCs w:val="24"/>
        </w:rPr>
        <w:t>headings</w:t>
      </w:r>
      <w:r w:rsidR="0053278F">
        <w:rPr>
          <w:bCs/>
          <w:spacing w:val="-4"/>
          <w:sz w:val="24"/>
          <w:szCs w:val="24"/>
        </w:rPr>
        <w:t xml:space="preserve">, </w:t>
      </w:r>
      <w:r w:rsidR="0053278F" w:rsidRPr="0053278F">
        <w:rPr>
          <w:bCs/>
          <w:spacing w:val="-4"/>
          <w:sz w:val="24"/>
          <w:szCs w:val="24"/>
        </w:rPr>
        <w:t>attributes</w:t>
      </w:r>
      <w:r w:rsidR="0053278F">
        <w:rPr>
          <w:spacing w:val="-4"/>
          <w:sz w:val="24"/>
          <w:szCs w:val="24"/>
        </w:rPr>
        <w:t xml:space="preserve">, </w:t>
      </w:r>
      <w:r w:rsidRPr="00B334C7">
        <w:rPr>
          <w:spacing w:val="-4"/>
          <w:sz w:val="24"/>
          <w:szCs w:val="24"/>
        </w:rPr>
        <w:t>area, acronyms, references</w:t>
      </w:r>
      <w:r w:rsidR="0053278F">
        <w:rPr>
          <w:spacing w:val="-4"/>
          <w:sz w:val="24"/>
          <w:szCs w:val="24"/>
        </w:rPr>
        <w:t xml:space="preserve">, </w:t>
      </w:r>
      <w:r w:rsidR="0053278F" w:rsidRPr="00B334C7">
        <w:rPr>
          <w:spacing w:val="-4"/>
          <w:sz w:val="24"/>
          <w:szCs w:val="24"/>
        </w:rPr>
        <w:t>manuscript</w:t>
      </w:r>
      <w:r w:rsidR="0053278F">
        <w:rPr>
          <w:spacing w:val="-4"/>
          <w:sz w:val="24"/>
          <w:szCs w:val="24"/>
        </w:rPr>
        <w:t xml:space="preserve">, </w:t>
      </w:r>
      <w:proofErr w:type="gramStart"/>
      <w:r w:rsidR="0053278F" w:rsidRPr="0053278F">
        <w:rPr>
          <w:bCs/>
          <w:spacing w:val="-4"/>
          <w:sz w:val="24"/>
          <w:szCs w:val="24"/>
        </w:rPr>
        <w:t>information</w:t>
      </w:r>
      <w:proofErr w:type="gramEnd"/>
    </w:p>
    <w:p w:rsidR="0053278F" w:rsidRPr="00B334C7" w:rsidRDefault="0053278F" w:rsidP="0053278F">
      <w:pPr>
        <w:shd w:val="clear" w:color="auto" w:fill="FFFFFF"/>
        <w:spacing w:before="86"/>
        <w:ind w:left="10"/>
        <w:jc w:val="both"/>
        <w:rPr>
          <w:sz w:val="24"/>
          <w:szCs w:val="24"/>
        </w:rPr>
      </w:pPr>
    </w:p>
    <w:p w:rsidR="00BD5EDA" w:rsidRPr="00B334C7" w:rsidRDefault="00BD5EDA" w:rsidP="00BD5EDA">
      <w:pPr>
        <w:shd w:val="clear" w:color="auto" w:fill="FFFFFF"/>
        <w:spacing w:before="278"/>
        <w:ind w:left="10"/>
        <w:jc w:val="center"/>
        <w:rPr>
          <w:sz w:val="24"/>
          <w:szCs w:val="24"/>
        </w:rPr>
      </w:pPr>
      <w:r w:rsidRPr="00B334C7">
        <w:rPr>
          <w:b/>
          <w:bCs/>
          <w:spacing w:val="-7"/>
          <w:sz w:val="24"/>
          <w:szCs w:val="24"/>
        </w:rPr>
        <w:t>1. SPECIFICATIONS</w:t>
      </w:r>
    </w:p>
    <w:p w:rsidR="00BD5EDA" w:rsidRPr="00B334C7" w:rsidRDefault="00BD5EDA" w:rsidP="00BD5EDA">
      <w:pPr>
        <w:shd w:val="clear" w:color="auto" w:fill="FFFFFF"/>
        <w:spacing w:before="101" w:after="331" w:line="245" w:lineRule="exact"/>
        <w:ind w:left="5" w:right="10"/>
        <w:jc w:val="both"/>
        <w:rPr>
          <w:spacing w:val="-3"/>
          <w:sz w:val="24"/>
          <w:szCs w:val="24"/>
        </w:rPr>
      </w:pPr>
      <w:r w:rsidRPr="00B334C7">
        <w:rPr>
          <w:spacing w:val="-4"/>
          <w:sz w:val="24"/>
          <w:szCs w:val="24"/>
        </w:rPr>
        <w:t xml:space="preserve">Use Times New </w:t>
      </w:r>
      <w:proofErr w:type="gramStart"/>
      <w:r w:rsidRPr="00B334C7">
        <w:rPr>
          <w:spacing w:val="-4"/>
          <w:sz w:val="24"/>
          <w:szCs w:val="24"/>
        </w:rPr>
        <w:t>Roman  font</w:t>
      </w:r>
      <w:proofErr w:type="gramEnd"/>
      <w:r w:rsidR="0053278F">
        <w:rPr>
          <w:spacing w:val="-4"/>
          <w:sz w:val="24"/>
          <w:szCs w:val="24"/>
        </w:rPr>
        <w:t xml:space="preserve"> [1] </w:t>
      </w:r>
      <w:r w:rsidRPr="00B334C7">
        <w:rPr>
          <w:spacing w:val="-4"/>
          <w:sz w:val="24"/>
          <w:szCs w:val="24"/>
        </w:rPr>
        <w:t xml:space="preserve"> throughout your manuscript, in the appropriate size and style for each section (Figure </w:t>
      </w:r>
      <w:r w:rsidRPr="00B334C7">
        <w:rPr>
          <w:spacing w:val="-3"/>
          <w:sz w:val="24"/>
          <w:szCs w:val="24"/>
        </w:rPr>
        <w:t>1). All text and figures, including footnotes, must fit inside an image area of 7x9 in. or 17.7x22.8 cm. Leave addi</w:t>
      </w:r>
      <w:r w:rsidRPr="00B334C7">
        <w:rPr>
          <w:spacing w:val="-3"/>
          <w:sz w:val="24"/>
          <w:szCs w:val="24"/>
        </w:rPr>
        <w:softHyphen/>
        <w:t>tional space between paragraphs. Indentation is optional.</w:t>
      </w:r>
    </w:p>
    <w:p w:rsidR="00BD5EDA" w:rsidRDefault="00BD5EDA" w:rsidP="00BD5EDA">
      <w:pPr>
        <w:shd w:val="clear" w:color="auto" w:fill="FFFFFF"/>
        <w:spacing w:before="5"/>
        <w:jc w:val="center"/>
        <w:rPr>
          <w:spacing w:val="-12"/>
          <w:sz w:val="24"/>
          <w:szCs w:val="24"/>
        </w:rPr>
      </w:pPr>
      <w:proofErr w:type="gramStart"/>
      <w:r w:rsidRPr="00B334C7">
        <w:rPr>
          <w:spacing w:val="-12"/>
          <w:sz w:val="24"/>
          <w:szCs w:val="24"/>
        </w:rPr>
        <w:t>Figure 1.</w:t>
      </w:r>
      <w:proofErr w:type="gramEnd"/>
      <w:r w:rsidRPr="00B334C7">
        <w:rPr>
          <w:spacing w:val="-12"/>
          <w:sz w:val="24"/>
          <w:szCs w:val="24"/>
        </w:rPr>
        <w:t xml:space="preserve">  Text styles for manuscript elements.</w:t>
      </w:r>
    </w:p>
    <w:p w:rsidR="0053278F" w:rsidRPr="00B334C7" w:rsidRDefault="0053278F" w:rsidP="00BD5EDA">
      <w:pPr>
        <w:shd w:val="clear" w:color="auto" w:fill="FFFFFF"/>
        <w:spacing w:before="5"/>
        <w:jc w:val="center"/>
        <w:rPr>
          <w:sz w:val="24"/>
          <w:szCs w:val="24"/>
        </w:rPr>
      </w:pPr>
    </w:p>
    <w:p w:rsidR="00BD5EDA" w:rsidRPr="00B334C7" w:rsidRDefault="00BD5EDA" w:rsidP="00BD5EDA">
      <w:pPr>
        <w:shd w:val="clear" w:color="auto" w:fill="FFFFFF"/>
        <w:spacing w:before="269" w:line="240" w:lineRule="exact"/>
        <w:ind w:left="14"/>
        <w:jc w:val="both"/>
        <w:rPr>
          <w:sz w:val="24"/>
          <w:szCs w:val="24"/>
        </w:rPr>
      </w:pPr>
      <w:r w:rsidRPr="00B334C7">
        <w:rPr>
          <w:b/>
          <w:bCs/>
          <w:spacing w:val="-4"/>
          <w:sz w:val="24"/>
          <w:szCs w:val="24"/>
        </w:rPr>
        <w:t>1.1 Title and author information</w:t>
      </w:r>
    </w:p>
    <w:p w:rsidR="00BD5EDA" w:rsidRPr="00B334C7" w:rsidRDefault="00BD5EDA" w:rsidP="00BD5EDA">
      <w:pPr>
        <w:shd w:val="clear" w:color="auto" w:fill="FFFFFF"/>
        <w:spacing w:line="240" w:lineRule="exact"/>
        <w:jc w:val="both"/>
        <w:rPr>
          <w:sz w:val="24"/>
          <w:szCs w:val="24"/>
        </w:rPr>
      </w:pPr>
      <w:r w:rsidRPr="00B334C7">
        <w:rPr>
          <w:spacing w:val="-5"/>
          <w:sz w:val="24"/>
          <w:szCs w:val="24"/>
        </w:rPr>
        <w:t xml:space="preserve">Center the paper title at the top of the page in 16-pt. bold. Only the first word, proper nouns, and acronyms are capitalized. Keep </w:t>
      </w:r>
      <w:r w:rsidRPr="00B334C7">
        <w:rPr>
          <w:spacing w:val="-3"/>
          <w:sz w:val="24"/>
          <w:szCs w:val="24"/>
        </w:rPr>
        <w:t>titles brief and descriptive. Avoid starting with articles or prepositions, e.g., "The study of</w:t>
      </w:r>
      <w:proofErr w:type="gramStart"/>
      <w:r w:rsidRPr="00B334C7">
        <w:rPr>
          <w:spacing w:val="-3"/>
          <w:sz w:val="24"/>
          <w:szCs w:val="24"/>
        </w:rPr>
        <w:t>... ,</w:t>
      </w:r>
      <w:proofErr w:type="gramEnd"/>
      <w:r w:rsidRPr="00B334C7">
        <w:rPr>
          <w:spacing w:val="-3"/>
          <w:sz w:val="24"/>
          <w:szCs w:val="24"/>
        </w:rPr>
        <w:t xml:space="preserve">" "On the ...." Spell out acronyms </w:t>
      </w:r>
      <w:r w:rsidRPr="00B334C7">
        <w:rPr>
          <w:spacing w:val="-4"/>
          <w:sz w:val="24"/>
          <w:szCs w:val="24"/>
        </w:rPr>
        <w:t xml:space="preserve">unless they are widely known. The list of authors immediately follows the title, in 12-pt. regular, with each line centered. Omit </w:t>
      </w:r>
      <w:r w:rsidRPr="00B334C7">
        <w:rPr>
          <w:spacing w:val="-3"/>
          <w:sz w:val="24"/>
          <w:szCs w:val="24"/>
        </w:rPr>
        <w:t>titles or degrees such as Dr., Prof., Ph. D, etc. The list of affiliations follows, with clear notation for each author's affiliation.</w:t>
      </w:r>
    </w:p>
    <w:p w:rsidR="00BD5EDA" w:rsidRPr="00B334C7" w:rsidRDefault="00BD5EDA" w:rsidP="00BD5EDA">
      <w:pPr>
        <w:shd w:val="clear" w:color="auto" w:fill="FFFFFF"/>
        <w:spacing w:before="240" w:line="240" w:lineRule="exact"/>
        <w:ind w:left="10"/>
        <w:jc w:val="both"/>
        <w:rPr>
          <w:sz w:val="24"/>
          <w:szCs w:val="24"/>
        </w:rPr>
      </w:pPr>
      <w:r w:rsidRPr="00B334C7">
        <w:rPr>
          <w:b/>
          <w:bCs/>
          <w:spacing w:val="-4"/>
          <w:sz w:val="24"/>
          <w:szCs w:val="24"/>
        </w:rPr>
        <w:t>1.2 Section headings and attributes</w:t>
      </w:r>
    </w:p>
    <w:p w:rsidR="00BD5EDA" w:rsidRPr="00B334C7" w:rsidRDefault="00BD5EDA" w:rsidP="00BD5EDA">
      <w:pPr>
        <w:shd w:val="clear" w:color="auto" w:fill="FFFFFF"/>
        <w:spacing w:line="240" w:lineRule="exact"/>
        <w:ind w:right="5"/>
        <w:jc w:val="both"/>
        <w:rPr>
          <w:sz w:val="24"/>
          <w:szCs w:val="24"/>
        </w:rPr>
      </w:pPr>
      <w:r w:rsidRPr="00B334C7">
        <w:rPr>
          <w:spacing w:val="-1"/>
          <w:sz w:val="24"/>
          <w:szCs w:val="24"/>
        </w:rPr>
        <w:t xml:space="preserve">Type each section heading on a separate line in 12-pt. bold capitals, centered. Number sections sequentially, except for the </w:t>
      </w:r>
      <w:r w:rsidRPr="00B334C7">
        <w:rPr>
          <w:spacing w:val="-2"/>
          <w:sz w:val="24"/>
          <w:szCs w:val="24"/>
        </w:rPr>
        <w:t xml:space="preserve">Acknowledgments and References sections. Some typical principal headings are: </w:t>
      </w:r>
      <w:r w:rsidRPr="00B334C7">
        <w:rPr>
          <w:b/>
          <w:bCs/>
          <w:spacing w:val="-2"/>
          <w:sz w:val="24"/>
          <w:szCs w:val="24"/>
        </w:rPr>
        <w:t xml:space="preserve">1. INTRODUCTION, 2. METHODOLOGY, 3. DATA, </w:t>
      </w:r>
      <w:r>
        <w:rPr>
          <w:b/>
          <w:bCs/>
          <w:spacing w:val="-4"/>
          <w:sz w:val="24"/>
          <w:szCs w:val="24"/>
        </w:rPr>
        <w:t>4. RESULTS, 5. CONCLUSION</w:t>
      </w:r>
      <w:r w:rsidR="00A45083">
        <w:rPr>
          <w:b/>
          <w:bCs/>
          <w:spacing w:val="-4"/>
          <w:sz w:val="24"/>
          <w:szCs w:val="24"/>
        </w:rPr>
        <w:t>S</w:t>
      </w:r>
      <w:r w:rsidRPr="00B334C7">
        <w:rPr>
          <w:b/>
          <w:bCs/>
          <w:spacing w:val="-4"/>
          <w:sz w:val="24"/>
          <w:szCs w:val="24"/>
        </w:rPr>
        <w:t xml:space="preserve">, ACKNOWLEDGMENTS, </w:t>
      </w:r>
      <w:r w:rsidRPr="00B334C7">
        <w:rPr>
          <w:spacing w:val="-4"/>
          <w:sz w:val="24"/>
          <w:szCs w:val="24"/>
        </w:rPr>
        <w:t xml:space="preserve">and </w:t>
      </w:r>
      <w:r w:rsidRPr="00B334C7">
        <w:rPr>
          <w:b/>
          <w:bCs/>
          <w:spacing w:val="-4"/>
          <w:sz w:val="24"/>
          <w:szCs w:val="24"/>
        </w:rPr>
        <w:t xml:space="preserve">REFERENCES. </w:t>
      </w:r>
      <w:r w:rsidRPr="00B334C7">
        <w:rPr>
          <w:spacing w:val="-4"/>
          <w:sz w:val="24"/>
          <w:szCs w:val="24"/>
        </w:rPr>
        <w:t xml:space="preserve">Only the first word, acronyms, and proper nouns in a subsection </w:t>
      </w:r>
      <w:r w:rsidRPr="00B334C7">
        <w:rPr>
          <w:spacing w:val="-2"/>
          <w:sz w:val="24"/>
          <w:szCs w:val="24"/>
        </w:rPr>
        <w:t xml:space="preserve">heading are capitalized. The subsection heading is left-justified and formatted in 12-pt. bold. Number sections following this </w:t>
      </w:r>
      <w:r w:rsidRPr="00B334C7">
        <w:rPr>
          <w:spacing w:val="-3"/>
          <w:sz w:val="24"/>
          <w:szCs w:val="24"/>
        </w:rPr>
        <w:t>example: Section 3.1 is the first subsection of Section 3; Section 3.2.1 is the first subsection of Section 3.2.</w:t>
      </w:r>
    </w:p>
    <w:p w:rsidR="00BD5EDA" w:rsidRDefault="00BD5EDA" w:rsidP="00BD5EDA">
      <w:pPr>
        <w:numPr>
          <w:ilvl w:val="0"/>
          <w:numId w:val="1"/>
        </w:numPr>
        <w:shd w:val="clear" w:color="auto" w:fill="FFFFFF"/>
        <w:spacing w:before="274"/>
        <w:jc w:val="center"/>
        <w:rPr>
          <w:b/>
          <w:bCs/>
          <w:spacing w:val="-7"/>
          <w:sz w:val="24"/>
          <w:szCs w:val="24"/>
        </w:rPr>
      </w:pPr>
      <w:r w:rsidRPr="00B334C7">
        <w:rPr>
          <w:b/>
          <w:bCs/>
          <w:spacing w:val="-4"/>
          <w:sz w:val="24"/>
          <w:szCs w:val="24"/>
        </w:rPr>
        <w:t>CONCLUSION</w:t>
      </w:r>
    </w:p>
    <w:p w:rsidR="00BD5EDA" w:rsidRPr="00B334C7" w:rsidRDefault="00BD5EDA" w:rsidP="00BD5EDA">
      <w:pPr>
        <w:shd w:val="clear" w:color="auto" w:fill="FFFFFF"/>
        <w:spacing w:before="274"/>
        <w:ind w:left="900"/>
        <w:jc w:val="center"/>
        <w:rPr>
          <w:sz w:val="24"/>
          <w:szCs w:val="24"/>
        </w:rPr>
      </w:pPr>
      <w:r w:rsidRPr="00B334C7">
        <w:rPr>
          <w:b/>
          <w:bCs/>
          <w:spacing w:val="-7"/>
          <w:sz w:val="24"/>
          <w:szCs w:val="24"/>
        </w:rPr>
        <w:t>ACKNOWLEDGMENTS</w:t>
      </w:r>
    </w:p>
    <w:p w:rsidR="00BD5EDA" w:rsidRPr="00B334C7" w:rsidRDefault="00BD5EDA" w:rsidP="00BD5EDA">
      <w:pPr>
        <w:shd w:val="clear" w:color="auto" w:fill="FFFFFF"/>
        <w:spacing w:before="106"/>
        <w:jc w:val="both"/>
        <w:rPr>
          <w:sz w:val="24"/>
          <w:szCs w:val="24"/>
        </w:rPr>
      </w:pPr>
      <w:r w:rsidRPr="00B334C7">
        <w:rPr>
          <w:spacing w:val="-11"/>
          <w:sz w:val="24"/>
          <w:szCs w:val="24"/>
        </w:rPr>
        <w:lastRenderedPageBreak/>
        <w:t>This section is used to acknowledge sources of funding or people who have aided the authors in the work presented.</w:t>
      </w:r>
    </w:p>
    <w:p w:rsidR="00BD5EDA" w:rsidRPr="00B334C7" w:rsidRDefault="00BD5EDA" w:rsidP="00BD5EDA">
      <w:pPr>
        <w:pStyle w:val="2"/>
        <w:spacing w:before="240"/>
        <w:jc w:val="both"/>
        <w:rPr>
          <w:sz w:val="24"/>
          <w:szCs w:val="24"/>
        </w:rPr>
      </w:pPr>
      <w:r w:rsidRPr="00B334C7">
        <w:rPr>
          <w:sz w:val="24"/>
          <w:szCs w:val="24"/>
        </w:rPr>
        <w:t xml:space="preserve">For example: </w:t>
      </w:r>
    </w:p>
    <w:p w:rsidR="00BD5EDA" w:rsidRPr="00B334C7" w:rsidRDefault="00BD5EDA" w:rsidP="00BD5EDA">
      <w:pPr>
        <w:pStyle w:val="a4"/>
        <w:rPr>
          <w:b w:val="0"/>
          <w:bCs w:val="0"/>
          <w:color w:val="auto"/>
          <w:sz w:val="24"/>
          <w:szCs w:val="24"/>
        </w:rPr>
      </w:pPr>
      <w:r w:rsidRPr="00B334C7">
        <w:rPr>
          <w:b w:val="0"/>
          <w:bCs w:val="0"/>
          <w:color w:val="auto"/>
          <w:sz w:val="24"/>
          <w:szCs w:val="24"/>
        </w:rPr>
        <w:t xml:space="preserve">The research described in this publication was made possible in part by Award No. </w:t>
      </w:r>
      <w:proofErr w:type="gramStart"/>
      <w:r w:rsidRPr="00B334C7">
        <w:rPr>
          <w:b w:val="0"/>
          <w:bCs w:val="0"/>
          <w:color w:val="auto"/>
          <w:sz w:val="24"/>
          <w:szCs w:val="24"/>
        </w:rPr>
        <w:t>MP2-2286 of the U.S. Civilian Research &amp; Development Foundation for the Independent States of the Former Soviet Union (CRDF).</w:t>
      </w:r>
      <w:proofErr w:type="gramEnd"/>
      <w:r w:rsidRPr="00B334C7">
        <w:rPr>
          <w:b w:val="0"/>
          <w:bCs w:val="0"/>
          <w:color w:val="auto"/>
          <w:sz w:val="24"/>
          <w:szCs w:val="24"/>
        </w:rPr>
        <w:t xml:space="preserve"> </w:t>
      </w:r>
    </w:p>
    <w:p w:rsidR="00BD5EDA" w:rsidRPr="00B334C7" w:rsidRDefault="00BD5EDA" w:rsidP="00BD5EDA">
      <w:pPr>
        <w:rPr>
          <w:sz w:val="24"/>
          <w:szCs w:val="24"/>
        </w:rPr>
      </w:pPr>
    </w:p>
    <w:p w:rsidR="00BD5EDA" w:rsidRPr="00B334C7" w:rsidRDefault="00BD5EDA" w:rsidP="00BD5EDA">
      <w:pPr>
        <w:jc w:val="both"/>
        <w:rPr>
          <w:sz w:val="24"/>
          <w:szCs w:val="24"/>
          <w:lang w:val="ro-RO"/>
        </w:rPr>
      </w:pPr>
      <w:r w:rsidRPr="00B334C7">
        <w:rPr>
          <w:sz w:val="24"/>
          <w:szCs w:val="24"/>
        </w:rPr>
        <w:t>The presentation of this article was possible due to Office of Naval Research Global (</w:t>
      </w:r>
      <w:smartTag w:uri="urn:schemas-microsoft-com:office:smarttags" w:element="City">
        <w:smartTag w:uri="urn:schemas-microsoft-com:office:smarttags" w:element="place">
          <w:r w:rsidRPr="00B334C7">
            <w:rPr>
              <w:sz w:val="24"/>
              <w:szCs w:val="24"/>
            </w:rPr>
            <w:t>London</w:t>
          </w:r>
        </w:smartTag>
      </w:smartTag>
      <w:r w:rsidRPr="00B334C7">
        <w:rPr>
          <w:sz w:val="24"/>
          <w:szCs w:val="24"/>
        </w:rPr>
        <w:t xml:space="preserve">) Grant Nr. </w:t>
      </w:r>
      <w:r w:rsidRPr="00B334C7">
        <w:rPr>
          <w:sz w:val="24"/>
          <w:szCs w:val="24"/>
          <w:lang w:val="ro-RO"/>
        </w:rPr>
        <w:t>MOE1-1712-CH-07</w:t>
      </w:r>
    </w:p>
    <w:p w:rsidR="00BD5EDA" w:rsidRDefault="00BD5EDA" w:rsidP="00BD5EDA">
      <w:pPr>
        <w:jc w:val="both"/>
        <w:rPr>
          <w:sz w:val="24"/>
          <w:szCs w:val="24"/>
        </w:rPr>
      </w:pPr>
    </w:p>
    <w:p w:rsidR="00BD5EDA" w:rsidRPr="00B334C7" w:rsidRDefault="00BD5EDA" w:rsidP="00BD5EDA">
      <w:pPr>
        <w:pStyle w:val="2"/>
        <w:spacing w:before="240"/>
        <w:jc w:val="center"/>
        <w:rPr>
          <w:b/>
          <w:bCs/>
          <w:sz w:val="24"/>
          <w:szCs w:val="24"/>
        </w:rPr>
      </w:pPr>
      <w:r w:rsidRPr="00B334C7">
        <w:rPr>
          <w:b/>
          <w:bCs/>
          <w:sz w:val="24"/>
          <w:szCs w:val="24"/>
        </w:rPr>
        <w:t>REFERENCES</w:t>
      </w:r>
    </w:p>
    <w:p w:rsidR="00BD5EDA" w:rsidRPr="00B334C7" w:rsidRDefault="00BD5EDA" w:rsidP="00BD5EDA">
      <w:pPr>
        <w:pStyle w:val="a4"/>
        <w:rPr>
          <w:color w:val="auto"/>
          <w:sz w:val="24"/>
          <w:szCs w:val="24"/>
        </w:rPr>
      </w:pPr>
    </w:p>
    <w:p w:rsidR="00BD5EDA" w:rsidRPr="00B334C7" w:rsidRDefault="00BD5EDA" w:rsidP="00BD5EDA">
      <w:pPr>
        <w:pStyle w:val="a4"/>
        <w:rPr>
          <w:b w:val="0"/>
          <w:bCs w:val="0"/>
          <w:color w:val="auto"/>
          <w:sz w:val="24"/>
          <w:szCs w:val="24"/>
        </w:rPr>
      </w:pPr>
      <w:r w:rsidRPr="00B334C7">
        <w:rPr>
          <w:b w:val="0"/>
          <w:bCs w:val="0"/>
          <w:color w:val="auto"/>
          <w:sz w:val="24"/>
          <w:szCs w:val="24"/>
        </w:rPr>
        <w:t xml:space="preserve">1. </w:t>
      </w:r>
      <w:proofErr w:type="spellStart"/>
      <w:r w:rsidRPr="00B334C7">
        <w:rPr>
          <w:b w:val="0"/>
          <w:bCs w:val="0"/>
          <w:color w:val="auto"/>
          <w:sz w:val="24"/>
          <w:szCs w:val="24"/>
        </w:rPr>
        <w:t>Casasent</w:t>
      </w:r>
      <w:proofErr w:type="spellEnd"/>
      <w:r w:rsidRPr="00B334C7">
        <w:rPr>
          <w:b w:val="0"/>
          <w:bCs w:val="0"/>
          <w:color w:val="auto"/>
          <w:sz w:val="24"/>
          <w:szCs w:val="24"/>
        </w:rPr>
        <w:t xml:space="preserve"> D., Cheatham L., </w:t>
      </w:r>
      <w:proofErr w:type="spellStart"/>
      <w:r w:rsidRPr="00B334C7">
        <w:rPr>
          <w:b w:val="0"/>
          <w:bCs w:val="0"/>
          <w:color w:val="auto"/>
          <w:sz w:val="24"/>
          <w:szCs w:val="24"/>
        </w:rPr>
        <w:t>Fetterly</w:t>
      </w:r>
      <w:proofErr w:type="spellEnd"/>
      <w:r w:rsidRPr="00B334C7">
        <w:rPr>
          <w:b w:val="0"/>
          <w:bCs w:val="0"/>
          <w:color w:val="auto"/>
          <w:sz w:val="24"/>
          <w:szCs w:val="24"/>
        </w:rPr>
        <w:t xml:space="preserve"> D. Optical system to computer intensity moments: design // Applied optics. -</w:t>
      </w:r>
      <w:r>
        <w:rPr>
          <w:b w:val="0"/>
          <w:bCs w:val="0"/>
          <w:color w:val="auto"/>
          <w:sz w:val="24"/>
          <w:szCs w:val="24"/>
        </w:rPr>
        <w:t xml:space="preserve"> 2015</w:t>
      </w:r>
      <w:r w:rsidRPr="00B334C7">
        <w:rPr>
          <w:b w:val="0"/>
          <w:bCs w:val="0"/>
          <w:color w:val="auto"/>
          <w:sz w:val="24"/>
          <w:szCs w:val="24"/>
        </w:rPr>
        <w:t>. -V.21 - N18 - P.3292-3298.</w:t>
      </w:r>
    </w:p>
    <w:p w:rsidR="00BD5EDA" w:rsidRPr="00B334C7" w:rsidRDefault="00BD5EDA" w:rsidP="00BD5EDA">
      <w:pPr>
        <w:jc w:val="both"/>
        <w:rPr>
          <w:sz w:val="24"/>
          <w:szCs w:val="24"/>
        </w:rPr>
      </w:pPr>
      <w:r w:rsidRPr="00B334C7">
        <w:rPr>
          <w:sz w:val="24"/>
          <w:szCs w:val="24"/>
        </w:rPr>
        <w:t xml:space="preserve">2. </w:t>
      </w:r>
      <w:hyperlink r:id="rId7" w:history="1">
        <w:r w:rsidRPr="00B334C7">
          <w:rPr>
            <w:rStyle w:val="a3"/>
            <w:sz w:val="24"/>
            <w:szCs w:val="24"/>
          </w:rPr>
          <w:t>Zhou Y.</w:t>
        </w:r>
      </w:hyperlink>
      <w:proofErr w:type="gramStart"/>
      <w:r w:rsidRPr="00B334C7">
        <w:rPr>
          <w:sz w:val="24"/>
          <w:szCs w:val="24"/>
        </w:rPr>
        <w:t xml:space="preserve">,  </w:t>
      </w:r>
      <w:proofErr w:type="gramEnd"/>
      <w:r w:rsidR="0000628F" w:rsidRPr="00B334C7">
        <w:rPr>
          <w:sz w:val="24"/>
          <w:szCs w:val="24"/>
        </w:rPr>
        <w:fldChar w:fldCharType="begin"/>
      </w:r>
      <w:r w:rsidRPr="00B334C7">
        <w:rPr>
          <w:sz w:val="24"/>
          <w:szCs w:val="24"/>
        </w:rPr>
        <w:instrText xml:space="preserve"> HYPERLINK "http://spie.org/scripts/search.pl?qs=spie&amp;db_key=&amp;aut_xct=YES&amp;author=Celenk,%20Mehmet" </w:instrText>
      </w:r>
      <w:r w:rsidR="0000628F" w:rsidRPr="00B334C7">
        <w:rPr>
          <w:sz w:val="24"/>
          <w:szCs w:val="24"/>
        </w:rPr>
        <w:fldChar w:fldCharType="separate"/>
      </w:r>
      <w:proofErr w:type="spellStart"/>
      <w:r w:rsidRPr="00B334C7">
        <w:rPr>
          <w:rStyle w:val="a3"/>
          <w:sz w:val="24"/>
          <w:szCs w:val="24"/>
        </w:rPr>
        <w:t>Celenk</w:t>
      </w:r>
      <w:proofErr w:type="spellEnd"/>
      <w:r w:rsidRPr="00B334C7">
        <w:rPr>
          <w:rStyle w:val="a3"/>
          <w:sz w:val="24"/>
          <w:szCs w:val="24"/>
        </w:rPr>
        <w:t xml:space="preserve"> M</w:t>
      </w:r>
      <w:r w:rsidR="0000628F" w:rsidRPr="00B334C7">
        <w:rPr>
          <w:sz w:val="24"/>
          <w:szCs w:val="24"/>
        </w:rPr>
        <w:fldChar w:fldCharType="end"/>
      </w:r>
      <w:r w:rsidRPr="00B334C7">
        <w:rPr>
          <w:sz w:val="24"/>
          <w:szCs w:val="24"/>
        </w:rPr>
        <w:t>. “Color scene classification by Zernike moment invariants”, in: Visual Information Processing X, Stephen K. Park, Zia-</w:t>
      </w:r>
      <w:proofErr w:type="spellStart"/>
      <w:r w:rsidRPr="00B334C7">
        <w:rPr>
          <w:sz w:val="24"/>
          <w:szCs w:val="24"/>
        </w:rPr>
        <w:t>ur</w:t>
      </w:r>
      <w:proofErr w:type="spellEnd"/>
      <w:r w:rsidRPr="00B334C7">
        <w:rPr>
          <w:sz w:val="24"/>
          <w:szCs w:val="24"/>
        </w:rPr>
        <w:t xml:space="preserve"> </w:t>
      </w:r>
      <w:proofErr w:type="spellStart"/>
      <w:r w:rsidRPr="00B334C7">
        <w:rPr>
          <w:sz w:val="24"/>
          <w:szCs w:val="24"/>
        </w:rPr>
        <w:t>Rahman</w:t>
      </w:r>
      <w:proofErr w:type="spellEnd"/>
      <w:r w:rsidRPr="00B334C7">
        <w:rPr>
          <w:sz w:val="24"/>
          <w:szCs w:val="24"/>
        </w:rPr>
        <w:t xml:space="preserve">, Robert A. </w:t>
      </w:r>
      <w:proofErr w:type="spellStart"/>
      <w:r w:rsidRPr="00B334C7">
        <w:rPr>
          <w:sz w:val="24"/>
          <w:szCs w:val="24"/>
        </w:rPr>
        <w:t>Schowengerdt</w:t>
      </w:r>
      <w:proofErr w:type="spellEnd"/>
      <w:r w:rsidRPr="00B334C7">
        <w:rPr>
          <w:sz w:val="24"/>
          <w:szCs w:val="24"/>
        </w:rPr>
        <w:t>, Editors, Proc. SPIE Vol. 4388</w:t>
      </w:r>
      <w:proofErr w:type="gramStart"/>
      <w:r w:rsidRPr="00B334C7">
        <w:rPr>
          <w:sz w:val="24"/>
          <w:szCs w:val="24"/>
        </w:rPr>
        <w:t>,  pp</w:t>
      </w:r>
      <w:proofErr w:type="gramEnd"/>
      <w:r w:rsidRPr="00B334C7">
        <w:rPr>
          <w:sz w:val="24"/>
          <w:szCs w:val="24"/>
        </w:rPr>
        <w:t>. 46-55 (20</w:t>
      </w:r>
      <w:r>
        <w:rPr>
          <w:sz w:val="24"/>
          <w:szCs w:val="24"/>
        </w:rPr>
        <w:t>16</w:t>
      </w:r>
      <w:r w:rsidRPr="00B334C7">
        <w:rPr>
          <w:sz w:val="24"/>
          <w:szCs w:val="24"/>
        </w:rPr>
        <w:t>).</w:t>
      </w:r>
    </w:p>
    <w:p w:rsidR="00BD5EDA" w:rsidRPr="00B334C7" w:rsidRDefault="00BD5EDA" w:rsidP="00BD5EDA">
      <w:pPr>
        <w:jc w:val="both"/>
        <w:rPr>
          <w:sz w:val="24"/>
          <w:szCs w:val="24"/>
        </w:rPr>
      </w:pPr>
      <w:r w:rsidRPr="00B334C7">
        <w:rPr>
          <w:sz w:val="24"/>
          <w:szCs w:val="24"/>
        </w:rPr>
        <w:t xml:space="preserve">3. </w:t>
      </w:r>
      <w:hyperlink r:id="rId8" w:history="1">
        <w:proofErr w:type="spellStart"/>
        <w:r w:rsidRPr="00B334C7">
          <w:rPr>
            <w:rStyle w:val="a3"/>
            <w:sz w:val="24"/>
            <w:szCs w:val="24"/>
          </w:rPr>
          <w:t>Milanfar</w:t>
        </w:r>
        <w:proofErr w:type="spellEnd"/>
        <w:r w:rsidRPr="00B334C7">
          <w:rPr>
            <w:rStyle w:val="a3"/>
            <w:sz w:val="24"/>
            <w:szCs w:val="24"/>
          </w:rPr>
          <w:t xml:space="preserve"> P.</w:t>
        </w:r>
      </w:hyperlink>
      <w:r w:rsidRPr="00B334C7">
        <w:rPr>
          <w:sz w:val="24"/>
          <w:szCs w:val="24"/>
        </w:rPr>
        <w:t xml:space="preserve">, </w:t>
      </w:r>
      <w:hyperlink r:id="rId9" w:history="1">
        <w:proofErr w:type="spellStart"/>
        <w:r w:rsidRPr="00B334C7">
          <w:rPr>
            <w:rStyle w:val="a3"/>
            <w:sz w:val="24"/>
            <w:szCs w:val="24"/>
          </w:rPr>
          <w:t>Putinar</w:t>
        </w:r>
        <w:proofErr w:type="spellEnd"/>
        <w:r w:rsidRPr="00B334C7">
          <w:rPr>
            <w:rStyle w:val="a3"/>
            <w:sz w:val="24"/>
            <w:szCs w:val="24"/>
          </w:rPr>
          <w:t xml:space="preserve"> M.</w:t>
        </w:r>
      </w:hyperlink>
      <w:r w:rsidRPr="00B334C7">
        <w:rPr>
          <w:sz w:val="24"/>
          <w:szCs w:val="24"/>
        </w:rPr>
        <w:t xml:space="preserve">, </w:t>
      </w:r>
      <w:hyperlink r:id="rId10" w:history="1">
        <w:proofErr w:type="spellStart"/>
        <w:r w:rsidRPr="00B334C7">
          <w:rPr>
            <w:rStyle w:val="a3"/>
            <w:sz w:val="24"/>
            <w:szCs w:val="24"/>
          </w:rPr>
          <w:t>Varah</w:t>
        </w:r>
        <w:proofErr w:type="spellEnd"/>
        <w:r w:rsidRPr="00B334C7">
          <w:rPr>
            <w:rStyle w:val="a3"/>
            <w:sz w:val="24"/>
            <w:szCs w:val="24"/>
          </w:rPr>
          <w:t xml:space="preserve"> J.</w:t>
        </w:r>
      </w:hyperlink>
      <w:r w:rsidRPr="00B334C7">
        <w:rPr>
          <w:sz w:val="24"/>
          <w:szCs w:val="24"/>
        </w:rPr>
        <w:t xml:space="preserve"> , </w:t>
      </w:r>
      <w:hyperlink r:id="rId11" w:history="1">
        <w:proofErr w:type="spellStart"/>
        <w:r w:rsidRPr="00B334C7">
          <w:rPr>
            <w:rStyle w:val="a3"/>
            <w:sz w:val="24"/>
            <w:szCs w:val="24"/>
          </w:rPr>
          <w:t>Gustafsson</w:t>
        </w:r>
        <w:proofErr w:type="spellEnd"/>
        <w:r w:rsidRPr="00B334C7">
          <w:rPr>
            <w:rStyle w:val="a3"/>
            <w:sz w:val="24"/>
            <w:szCs w:val="24"/>
          </w:rPr>
          <w:t xml:space="preserve"> B.</w:t>
        </w:r>
      </w:hyperlink>
      <w:r w:rsidRPr="00B334C7">
        <w:rPr>
          <w:sz w:val="24"/>
          <w:szCs w:val="24"/>
        </w:rPr>
        <w:t xml:space="preserve">, </w:t>
      </w:r>
      <w:proofErr w:type="spellStart"/>
      <w:r w:rsidRPr="00B334C7">
        <w:rPr>
          <w:sz w:val="24"/>
          <w:szCs w:val="24"/>
        </w:rPr>
        <w:t>Golub</w:t>
      </w:r>
      <w:proofErr w:type="spellEnd"/>
      <w:r w:rsidRPr="00B334C7">
        <w:rPr>
          <w:sz w:val="24"/>
          <w:szCs w:val="24"/>
        </w:rPr>
        <w:t xml:space="preserve"> G., “Shape reconstruction from moments: theory, algorithms, and applications”, in: Advanced Signal Processing Algorithms, Architectures, and Implementation X, Franklin T. </w:t>
      </w:r>
      <w:proofErr w:type="spellStart"/>
      <w:r w:rsidRPr="00B334C7">
        <w:rPr>
          <w:sz w:val="24"/>
          <w:szCs w:val="24"/>
        </w:rPr>
        <w:t>Luk</w:t>
      </w:r>
      <w:proofErr w:type="spellEnd"/>
      <w:r w:rsidRPr="00B334C7">
        <w:rPr>
          <w:sz w:val="24"/>
          <w:szCs w:val="24"/>
        </w:rPr>
        <w:t>, Editor,  Proc. SPIE Vol. 4116, pp. 406-416 (20</w:t>
      </w:r>
      <w:r>
        <w:rPr>
          <w:sz w:val="24"/>
          <w:szCs w:val="24"/>
        </w:rPr>
        <w:t>17</w:t>
      </w:r>
      <w:r w:rsidRPr="00B334C7">
        <w:rPr>
          <w:sz w:val="24"/>
          <w:szCs w:val="24"/>
        </w:rPr>
        <w:t>).</w:t>
      </w:r>
    </w:p>
    <w:p w:rsidR="0095405E" w:rsidRPr="00BD5EDA" w:rsidRDefault="0095405E" w:rsidP="00BD5EDA"/>
    <w:sectPr w:rsidR="0095405E" w:rsidRPr="00BD5EDA" w:rsidSect="00C07966">
      <w:pgSz w:w="11906" w:h="16838"/>
      <w:pgMar w:top="1474" w:right="964" w:bottom="2552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EE2"/>
    <w:multiLevelType w:val="hybridMultilevel"/>
    <w:tmpl w:val="0AB62998"/>
    <w:lvl w:ilvl="0" w:tplc="DF58E76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8626EB"/>
    <w:rsid w:val="000029EE"/>
    <w:rsid w:val="0000628F"/>
    <w:rsid w:val="000E77E4"/>
    <w:rsid w:val="001274AC"/>
    <w:rsid w:val="002359AF"/>
    <w:rsid w:val="003B79CB"/>
    <w:rsid w:val="00432855"/>
    <w:rsid w:val="0053278F"/>
    <w:rsid w:val="0058324D"/>
    <w:rsid w:val="0058350A"/>
    <w:rsid w:val="00612DB2"/>
    <w:rsid w:val="00637393"/>
    <w:rsid w:val="007B6D84"/>
    <w:rsid w:val="007E4EED"/>
    <w:rsid w:val="008626EB"/>
    <w:rsid w:val="00882F84"/>
    <w:rsid w:val="008F4677"/>
    <w:rsid w:val="0095405E"/>
    <w:rsid w:val="00A134C4"/>
    <w:rsid w:val="00A45083"/>
    <w:rsid w:val="00A73C96"/>
    <w:rsid w:val="00AA0C97"/>
    <w:rsid w:val="00B334C7"/>
    <w:rsid w:val="00BB0A4A"/>
    <w:rsid w:val="00BB47C7"/>
    <w:rsid w:val="00BD5EDA"/>
    <w:rsid w:val="00C07966"/>
    <w:rsid w:val="00C84C20"/>
    <w:rsid w:val="00D2380D"/>
    <w:rsid w:val="00D539EA"/>
    <w:rsid w:val="00DF6354"/>
    <w:rsid w:val="00E60B8D"/>
    <w:rsid w:val="00E75524"/>
    <w:rsid w:val="00F10338"/>
    <w:rsid w:val="00F5471B"/>
    <w:rsid w:val="00FC55AC"/>
    <w:rsid w:val="00FE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6EB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8626E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8626EB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8626EB"/>
    <w:pPr>
      <w:keepNext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uiPriority w:val="9"/>
    <w:qFormat/>
    <w:rsid w:val="008626EB"/>
    <w:pPr>
      <w:keepNext/>
      <w:outlineLvl w:val="5"/>
    </w:pPr>
    <w:rPr>
      <w:i/>
      <w:iCs/>
      <w:sz w:val="24"/>
    </w:rPr>
  </w:style>
  <w:style w:type="paragraph" w:styleId="7">
    <w:name w:val="heading 7"/>
    <w:basedOn w:val="a"/>
    <w:next w:val="a"/>
    <w:link w:val="70"/>
    <w:uiPriority w:val="9"/>
    <w:qFormat/>
    <w:rsid w:val="0095405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626EB"/>
    <w:pPr>
      <w:keepNext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2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062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0628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0628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0628F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0628F"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a3">
    <w:name w:val="Hyperlink"/>
    <w:basedOn w:val="a0"/>
    <w:uiPriority w:val="99"/>
    <w:rsid w:val="007E4EE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5405E"/>
    <w:pPr>
      <w:jc w:val="both"/>
    </w:pPr>
    <w:rPr>
      <w:b/>
      <w:bCs/>
      <w:color w:val="0000FF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0628F"/>
    <w:rPr>
      <w:rFonts w:cs="Times New Roman"/>
    </w:rPr>
  </w:style>
  <w:style w:type="paragraph" w:styleId="a6">
    <w:name w:val="Title"/>
    <w:basedOn w:val="a"/>
    <w:link w:val="a7"/>
    <w:uiPriority w:val="10"/>
    <w:qFormat/>
    <w:rsid w:val="0095405E"/>
    <w:pPr>
      <w:jc w:val="center"/>
    </w:pPr>
    <w:rPr>
      <w:b/>
      <w:bCs/>
      <w:sz w:val="22"/>
      <w:szCs w:val="24"/>
    </w:rPr>
  </w:style>
  <w:style w:type="paragraph" w:styleId="a8">
    <w:name w:val="Plain Text"/>
    <w:basedOn w:val="a"/>
    <w:link w:val="a9"/>
    <w:uiPriority w:val="99"/>
    <w:rsid w:val="0095405E"/>
    <w:pPr>
      <w:autoSpaceDE w:val="0"/>
      <w:autoSpaceDN w:val="0"/>
    </w:pPr>
    <w:rPr>
      <w:rFonts w:ascii="Courier New" w:eastAsia="SimSun" w:hAnsi="Courier New" w:cs="Courier New"/>
      <w:lang w:val="ru-RU" w:eastAsia="ru-RU"/>
    </w:rPr>
  </w:style>
  <w:style w:type="character" w:customStyle="1" w:styleId="a7">
    <w:name w:val="Название Знак"/>
    <w:basedOn w:val="a0"/>
    <w:link w:val="a6"/>
    <w:uiPriority w:val="10"/>
    <w:locked/>
    <w:rsid w:val="000062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9">
    <w:name w:val="Текст Знак"/>
    <w:basedOn w:val="a0"/>
    <w:link w:val="a8"/>
    <w:uiPriority w:val="99"/>
    <w:semiHidden/>
    <w:locked/>
    <w:rsid w:val="0000628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e.org/scripts/search.pl?qs=spie&amp;db_key=&amp;aut_xct=YES&amp;author=Milanfar,%20Peym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pie.org/scripts/search.pl?qs=spie&amp;db_key=&amp;aut_xct=YES&amp;author=Zhou,%20Yongju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lperju@yahoo.com" TargetMode="External"/><Relationship Id="rId11" Type="http://schemas.openxmlformats.org/officeDocument/2006/relationships/hyperlink" Target="http://spie.org/scripts/search.pl?qs=spie&amp;db_key=&amp;aut_xct=YES&amp;author=Gustafsson,%20Bjoer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ie.org/scripts/search.pl?qs=spie&amp;db_key=&amp;aut_xct=YES&amp;author=Varah,%20Ja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ie.org/scripts/search.pl?qs=spie&amp;db_key=&amp;aut_xct=YES&amp;author=Putinar,%20Mih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895A-DC9A-4D45-A222-F59813C2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624</Words>
  <Characters>3558</Characters>
  <Application>Microsoft Office Word</Application>
  <DocSecurity>0</DocSecurity>
  <Lines>29</Lines>
  <Paragraphs>8</Paragraphs>
  <ScaleCrop>false</ScaleCrop>
  <Company>Организация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and Call for Papers</dc:title>
  <dc:creator>Spataru</dc:creator>
  <cp:lastModifiedBy>cssas</cp:lastModifiedBy>
  <cp:revision>3</cp:revision>
  <dcterms:created xsi:type="dcterms:W3CDTF">2019-03-11T12:18:00Z</dcterms:created>
  <dcterms:modified xsi:type="dcterms:W3CDTF">2019-03-25T08:44:00Z</dcterms:modified>
</cp:coreProperties>
</file>